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auc0003265097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Дезинфицирующие средства ветеринарного назначения формирования и пополнения резервного фонда ветеринарных препаратов на 2026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"Белзооветснабпром"</w:t>
            </w:r>
            <w:br/>
            <w:r>
              <w:rPr/>
              <w:t xml:space="preserve">Республика Беларусь, г. Минск, 220004, г. Минск, ул. Раковская, 30А-2</w:t>
            </w:r>
            <w:br/>
            <w:r>
              <w:rPr/>
              <w:t xml:space="preserve">100271048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Исаченко Алексей Владимирович, +375172423612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3471433.2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каустическая гранулированная</w:t>
            </w:r>
          </w:p>
        </w:tc>
        <w:tc>
          <w:tcPr>
            <w:tcW w:w="5100" w:type="dxa"/>
            <w:shd w:val="clear" w:fill="fdf5e8"/>
            <w:noWrap/>
          </w:tcPr>
          <w:p>
            <w:pPr>
              <w:ind w:left="113.47199999999999" w:right="113.47199999999999" w:firstLine="0" w:hanging="0"/>
              <w:spacing w:before="120" w:after="120"/>
            </w:pPr>
            <w:r>
              <w:rPr/>
              <w:t xml:space="preserve">470 тонна (метрическая),</w:t>
            </w:r>
            <w:br/>
            <w:r>
              <w:rPr/>
              <w:t xml:space="preserve">1,731,480.00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покупателя (заказчика) на территории</w:t>
            </w:r>
            <w:br/>
            <w:r>
              <w:rPr/>
              <w:t xml:space="preserve">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20.13.25.250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Сода каустическая гранулированная</w:t>
            </w:r>
          </w:p>
        </w:tc>
        <w:tc>
          <w:tcPr>
            <w:tcW w:w="5100" w:type="dxa"/>
            <w:shd w:val="clear" w:fill="fdf5e8"/>
            <w:noWrap/>
          </w:tcPr>
          <w:p>
            <w:pPr>
              <w:ind w:left="113.47199999999999" w:right="113.47199999999999" w:firstLine="0" w:hanging="0"/>
              <w:spacing w:before="120" w:after="120"/>
            </w:pPr>
            <w:r>
              <w:rPr/>
              <w:t xml:space="preserve">472 тонна (метрическая),</w:t>
            </w:r>
            <w:br/>
            <w:r>
              <w:rPr/>
              <w:t xml:space="preserve">1,739,953.20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склады покупателя (заказчика) на территории</w:t>
            </w:r>
            <w:br/>
            <w:r>
              <w:rPr/>
              <w:t xml:space="preserve">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20.13.25.250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auc0003264135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шлифовальных станков по обработке внутреннего кольца роликового сферического подшипника с диаметром отверстия 180…320 мм – 1 лин. (из 9 станков)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металлургичекий завод-управляющая компания холдинга "Белорусская металлургическая компания"
</w:t>
            </w:r>
            <w:br/>
            <w:r>
              <w:rPr/>
              <w:t xml:space="preserve">Республика Беларусь, Гомельская область, 246172, г.Жлобин, улица 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Волков Сергей Владимирович, +375233455487</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ПОДШИПНИКОВЫЙ ЗАВОД"</w:t>
            </w:r>
            <w:br/>
            <w:r>
              <w:rPr/>
              <w:t xml:space="preserve">Республика Беларусь, г. Минск, ул. Жилуновича, 2, 220026</w:t>
            </w:r>
            <w:br/>
            <w:r>
              <w:rPr/>
              <w:t xml:space="preserve">100103346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О.П.: +375447496384;
</w:t>
            </w:r>
            <w:br/>
            <w:r>
              <w:rPr/>
              <w:t xml:space="preserve">Лошутов А.В.: +375447444251.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20024888.36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шлифовальных станков по обработке внутреннего кольца роликового сферического подшипника с диаметром отверстия 180…320мм - 1 лин. (из 9 станков)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20,024,888.36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w:t>
            </w:r>
            <w:br/>
            <w:r>
              <w:rPr/>
              <w:t xml:space="preserve">220026 Республика Беларусь, г. Минск, ул.Жилуновича,2, Открытое акционерное общество «МИНСКИЙ ПОДШИПНИКОВЫЙ ЗАВОД»;</w:t>
            </w:r>
            <w:br/>
            <w:r>
              <w:rPr/>
              <w:t xml:space="preserve">Для нерезидентов Республики Беларусь:</w:t>
            </w:r>
            <w:br/>
            <w:r>
              <w:rPr/>
              <w:t xml:space="preserve">на условиях поставки DAP или DDP - Республика Беларусь, 220026,г. Минск, ул.Жилуновича,2  (INCOTERMS 2010), Открытое акционерное общество «МИНСКИЙ ПОДШИПНИКОВЫЙ ЗАВОД».</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28.41.23.190</w:t>
            </w:r>
          </w:p>
        </w:tc>
      </w:tr>
    </w:tbl>
    <w:p/>
    <w:p>
      <w:pPr>
        <w:ind w:left="113.47199999999999" w:right="113.47199999999999" w:firstLine="0" w:hanging="0"/>
        <w:spacing w:before="120" w:after="120"/>
      </w:pPr>
      <w:r>
        <w:rPr>
          <w:b w:val="1"/>
          <w:bCs w:val="1"/>
        </w:rPr>
        <w:t xml:space="preserve">Процедура закупки № auc0003264166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шлифовальных станков по обработке внутреннего кольца роликового сферического подшипника с диаметром отверстия 260…400 мм – 1 лин. (из 9 станков)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металлургичекий завод-управляющая компания холдинга "Белорусская металлургическая компания"
</w:t>
            </w:r>
            <w:br/>
            <w:r>
              <w:rPr/>
              <w:t xml:space="preserve">Республика Беларусь, Гомельская область, 246172, г.Жлобин, улица 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Волков Сергей Владимирович, +375233455487</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ПОДШИПНИКОВЫЙ ЗАВОД"</w:t>
            </w:r>
            <w:br/>
            <w:r>
              <w:rPr/>
              <w:t xml:space="preserve">Республика Беларусь, г. Минск, ул. Жилуновича, 2, 220026</w:t>
            </w:r>
            <w:br/>
            <w:r>
              <w:rPr/>
              <w:t xml:space="preserve">100103346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О.П.: +375447496384;
</w:t>
            </w:r>
            <w:br/>
            <w:r>
              <w:rPr/>
              <w:t xml:space="preserve">Лошутов А.В.: +375447444251.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22465143.38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шлифовальных станков по обработке внутреннего кольца роликового сферического подшипника с диаметром отверстия 260….400мм - 1 лин. (из 9 станков)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22,465,143.38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w:t>
            </w:r>
            <w:br/>
            <w:r>
              <w:rPr/>
              <w:t xml:space="preserve">220026 Республика Беларусь, г. Минск, ул.Жилуновича,2, Открытое акционерное общество «МИНСКИЙ ПОДШИПНИКОВЫЙ ЗАВОД»;</w:t>
            </w:r>
            <w:br/>
            <w:r>
              <w:rPr/>
              <w:t xml:space="preserve">Для нерезидентов Республики Беларусь:</w:t>
            </w:r>
            <w:br/>
            <w:r>
              <w:rPr/>
              <w:t xml:space="preserve">на условиях поставки DAP или DDP - Республика Беларусь, 220026,г. Минск, ул.Жилуновича,2  (INCOTERMS 2010), Открытое акционерное общество «МИНСКИЙ ПОДШИПНИКОВЫЙ ЗАВОД».</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28.41.23.190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auc0003258270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Программно-аппаратный комплекс «Умная операционная»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"Брестская областная клиническая больница"</w:t>
            </w:r>
            <w:br/>
            <w:r>
              <w:rPr/>
              <w:t xml:space="preserve">Республика Беларусь, Брестская область, 224027, г. Брест, ул. Медицинская, д.7</w:t>
            </w:r>
            <w:br/>
            <w:r>
              <w:rPr/>
              <w:t xml:space="preserve">200083645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Мороз Татьяна Владимировна, +375162272235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5100533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«Умная операционная»</w:t>
            </w:r>
          </w:p>
        </w:tc>
        <w:tc>
          <w:tcPr>
            <w:tcW w:w="5100" w:type="dxa"/>
            <w:shd w:val="clear" w:fill="fdf5e8"/>
            <w:noWrap/>
          </w:tcPr>
          <w:p>
            <w:pPr>
              <w:ind w:left="113.47199999999999" w:right="113.47199999999999" w:firstLine="0" w:hanging="0"/>
              <w:spacing w:before="120" w:after="120"/>
            </w:pPr>
            <w:r>
              <w:rPr/>
              <w:t xml:space="preserve">1 штук,</w:t>
            </w:r>
            <w:br/>
            <w:r>
              <w:rPr/>
              <w:t xml:space="preserve">5,100,533.00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224027, г. Брест, ул. Медицинская,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26.20.30.900</w:t>
            </w:r>
          </w:p>
        </w:tc>
      </w:tr>
    </w:tbl>
    <w:p/>
    <w:p>
      <w:pPr>
        <w:ind w:left="113.47199999999999" w:right="113.47199999999999" w:firstLine="0" w:hanging="0"/>
        <w:spacing w:before="120" w:after="120"/>
      </w:pPr>
      <w:r>
        <w:rPr>
          <w:b w:val="1"/>
          <w:bCs w:val="1"/>
        </w:rPr>
        <w:t xml:space="preserve">Процедура закупки № auc0003259572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реактивы, калибраторы, контрольные, расходные материалы для анализаторов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"Минский научно-практический центр хирургии, трансплантологии и гематологии"</w:t>
            </w:r>
            <w:br/>
            <w:r>
              <w:rPr/>
              <w:t xml:space="preserve">Республика Беларусь, г. Минск, 220087, г. Минск, ул.Семашко, д.8</w:t>
            </w:r>
            <w:br/>
            <w:r>
              <w:rPr/>
              <w:t xml:space="preserve">100660677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Болдырева Вероника Васильевна, +375172152134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5646279.4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автоматического анализатора системы гемостаза «ACL TOP»</w:t>
            </w:r>
          </w:p>
        </w:tc>
        <w:tc>
          <w:tcPr>
            <w:tcW w:w="5100" w:type="dxa"/>
            <w:shd w:val="clear" w:fill="fdf5e8"/>
            <w:noWrap/>
          </w:tcPr>
          <w:p>
            <w:pPr>
              <w:ind w:left="113.47199999999999" w:right="113.47199999999999" w:firstLine="0" w:hanging="0"/>
              <w:spacing w:before="120" w:after="120"/>
            </w:pPr>
            <w:r>
              <w:rPr/>
              <w:t xml:space="preserve">2 227 303 единица,</w:t>
            </w:r>
            <w:br/>
            <w:r>
              <w:rPr/>
              <w:t xml:space="preserve">3,542,813.23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автоматического хемилюминесцентного анализатора «AcuStar»</w:t>
            </w:r>
          </w:p>
        </w:tc>
        <w:tc>
          <w:tcPr>
            <w:tcW w:w="5100" w:type="dxa"/>
            <w:shd w:val="clear" w:fill="fdf5e8"/>
            <w:noWrap/>
          </w:tcPr>
          <w:p>
            <w:pPr>
              <w:ind w:left="113.47199999999999" w:right="113.47199999999999" w:firstLine="0" w:hanging="0"/>
              <w:spacing w:before="120" w:after="120"/>
            </w:pPr>
            <w:r>
              <w:rPr/>
              <w:t xml:space="preserve">9 548 единица,</w:t>
            </w:r>
            <w:br/>
            <w:r>
              <w:rPr/>
              <w:t xml:space="preserve">25,562.44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автоматического хемилюминесцентного анализатора «AcuStar»</w:t>
            </w:r>
          </w:p>
        </w:tc>
        <w:tc>
          <w:tcPr>
            <w:tcW w:w="5100" w:type="dxa"/>
            <w:shd w:val="clear" w:fill="fdf5e8"/>
            <w:noWrap/>
          </w:tcPr>
          <w:p>
            <w:pPr>
              <w:ind w:left="113.47199999999999" w:right="113.47199999999999" w:firstLine="0" w:hanging="0"/>
              <w:spacing w:before="120" w:after="120"/>
            </w:pPr>
            <w:r>
              <w:rPr/>
              <w:t xml:space="preserve">4 072 единица,</w:t>
            </w:r>
            <w:br/>
            <w:r>
              <w:rPr/>
              <w:t xml:space="preserve">161,856.44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анализатора СОЭ «iSED Alcor»</w:t>
            </w:r>
          </w:p>
        </w:tc>
        <w:tc>
          <w:tcPr>
            <w:tcW w:w="5100" w:type="dxa"/>
            <w:shd w:val="clear" w:fill="fdf5e8"/>
            <w:noWrap/>
          </w:tcPr>
          <w:p>
            <w:pPr>
              <w:ind w:left="113.47199999999999" w:right="113.47199999999999" w:firstLine="0" w:hanging="0"/>
              <w:spacing w:before="120" w:after="120"/>
            </w:pPr>
            <w:r>
              <w:rPr/>
              <w:t xml:space="preserve">12 072 единица,</w:t>
            </w:r>
            <w:br/>
            <w:r>
              <w:rPr/>
              <w:t xml:space="preserve">27,168.25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иммунохимического анализатора "Alinity i"</w:t>
            </w:r>
          </w:p>
        </w:tc>
        <w:tc>
          <w:tcPr>
            <w:tcW w:w="5100" w:type="dxa"/>
            <w:shd w:val="clear" w:fill="fdf5e8"/>
            <w:noWrap/>
          </w:tcPr>
          <w:p>
            <w:pPr>
              <w:ind w:left="113.47199999999999" w:right="113.47199999999999" w:firstLine="0" w:hanging="0"/>
              <w:spacing w:before="120" w:after="120"/>
            </w:pPr>
            <w:r>
              <w:rPr/>
              <w:t xml:space="preserve">141 355 единица,</w:t>
            </w:r>
            <w:br/>
            <w:r>
              <w:rPr/>
              <w:t xml:space="preserve">1,240,643.00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Контрольные материалы для автоматического  гематологического анализатора «Cell Dyn Ruby»</w:t>
            </w:r>
          </w:p>
        </w:tc>
        <w:tc>
          <w:tcPr>
            <w:tcW w:w="5100" w:type="dxa"/>
            <w:shd w:val="clear" w:fill="fdf5e8"/>
            <w:noWrap/>
          </w:tcPr>
          <w:p>
            <w:pPr>
              <w:ind w:left="113.47199999999999" w:right="113.47199999999999" w:firstLine="0" w:hanging="0"/>
              <w:spacing w:before="120" w:after="120"/>
            </w:pPr>
            <w:r>
              <w:rPr/>
              <w:t xml:space="preserve">390 миллилитр,</w:t>
            </w:r>
            <w:br/>
            <w:r>
              <w:rPr/>
              <w:t xml:space="preserve">39,210.05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проведения иммуногематологических исследований на автоматическом иммуногематологическом анализаторе «IH-1000»</w:t>
            </w:r>
          </w:p>
        </w:tc>
        <w:tc>
          <w:tcPr>
            <w:tcW w:w="5100" w:type="dxa"/>
            <w:shd w:val="clear" w:fill="fdf5e8"/>
            <w:noWrap/>
          </w:tcPr>
          <w:p>
            <w:pPr>
              <w:ind w:left="113.47199999999999" w:right="113.47199999999999" w:firstLine="0" w:hanging="0"/>
              <w:spacing w:before="120" w:after="120"/>
            </w:pPr>
            <w:r>
              <w:rPr/>
              <w:t xml:space="preserve">52 042 единица,</w:t>
            </w:r>
            <w:br/>
            <w:r>
              <w:rPr/>
              <w:t xml:space="preserve">609,025.99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auc0003262623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калибраторы, контрольные и другие материалы для автоматических анализаторов клинико-диагностической лаборатории, городского центра трансфузиологии, отделений реанимации и интенсивной терапии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Мишина Наталья Анатольевна, +375173755893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7059469.95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автоматических анализаторов гемостаза «CN-6000» и «CN-3000», Siemens Healthcare Diagnostics Products GmbH (Германия)</w:t>
            </w:r>
          </w:p>
        </w:tc>
        <w:tc>
          <w:tcPr>
            <w:tcW w:w="5100" w:type="dxa"/>
            <w:shd w:val="clear" w:fill="fdf5e8"/>
            <w:noWrap/>
          </w:tcPr>
          <w:p>
            <w:pPr>
              <w:ind w:left="113.47199999999999" w:right="113.47199999999999" w:firstLine="0" w:hanging="0"/>
              <w:spacing w:before="120" w:after="120"/>
            </w:pPr>
            <w:r>
              <w:rPr/>
              <w:t xml:space="preserve">169 612 условная единица,</w:t>
            </w:r>
            <w:br/>
            <w:r>
              <w:rPr/>
              <w:t xml:space="preserve">1,107,086.98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биохимического анализатора средней производительности "AU-480"</w:t>
            </w:r>
          </w:p>
        </w:tc>
        <w:tc>
          <w:tcPr>
            <w:tcW w:w="5100" w:type="dxa"/>
            <w:shd w:val="clear" w:fill="fdf5e8"/>
            <w:noWrap/>
          </w:tcPr>
          <w:p>
            <w:pPr>
              <w:ind w:left="113.47199999999999" w:right="113.47199999999999" w:firstLine="0" w:hanging="0"/>
              <w:spacing w:before="120" w:after="120"/>
            </w:pPr>
            <w:r>
              <w:rPr/>
              <w:t xml:space="preserve">779 270 условная единица,</w:t>
            </w:r>
            <w:br/>
            <w:r>
              <w:rPr/>
              <w:t xml:space="preserve">482,609.80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биохимического анализатора высокой производительности "AU-680" </w:t>
            </w:r>
          </w:p>
        </w:tc>
        <w:tc>
          <w:tcPr>
            <w:tcW w:w="5100" w:type="dxa"/>
            <w:shd w:val="clear" w:fill="fdf5e8"/>
            <w:noWrap/>
          </w:tcPr>
          <w:p>
            <w:pPr>
              <w:ind w:left="113.47199999999999" w:right="113.47199999999999" w:firstLine="0" w:hanging="0"/>
              <w:spacing w:before="120" w:after="120"/>
            </w:pPr>
            <w:r>
              <w:rPr/>
              <w:t xml:space="preserve">967 300 условная единица,</w:t>
            </w:r>
            <w:br/>
            <w:r>
              <w:rPr/>
              <w:t xml:space="preserve">947,230.25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иммунохимического анализатора средней производительности "Access-2"</w:t>
            </w:r>
          </w:p>
        </w:tc>
        <w:tc>
          <w:tcPr>
            <w:tcW w:w="5100" w:type="dxa"/>
            <w:shd w:val="clear" w:fill="fdf5e8"/>
            <w:noWrap/>
          </w:tcPr>
          <w:p>
            <w:pPr>
              <w:ind w:left="113.47199999999999" w:right="113.47199999999999" w:firstLine="0" w:hanging="0"/>
              <w:spacing w:before="120" w:after="120"/>
            </w:pPr>
            <w:r>
              <w:rPr/>
              <w:t xml:space="preserve">358 010 условная единица,</w:t>
            </w:r>
            <w:br/>
            <w:r>
              <w:rPr/>
              <w:t xml:space="preserve">254,944.84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иммунохимического анализатора высокой производительности "Unicel DXI 800"</w:t>
            </w:r>
          </w:p>
        </w:tc>
        <w:tc>
          <w:tcPr>
            <w:tcW w:w="5100" w:type="dxa"/>
            <w:shd w:val="clear" w:fill="fdf5e8"/>
            <w:noWrap/>
          </w:tcPr>
          <w:p>
            <w:pPr>
              <w:ind w:left="113.47199999999999" w:right="113.47199999999999" w:firstLine="0" w:hanging="0"/>
              <w:spacing w:before="120" w:after="120"/>
            </w:pPr>
            <w:r>
              <w:rPr/>
              <w:t xml:space="preserve">700 782 условная единица,</w:t>
            </w:r>
            <w:br/>
            <w:r>
              <w:rPr/>
              <w:t xml:space="preserve">332,342.15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иммуногематологического анализатора "IH-500"</w:t>
            </w:r>
          </w:p>
        </w:tc>
        <w:tc>
          <w:tcPr>
            <w:tcW w:w="5100" w:type="dxa"/>
            <w:shd w:val="clear" w:fill="fdf5e8"/>
            <w:noWrap/>
          </w:tcPr>
          <w:p>
            <w:pPr>
              <w:ind w:left="113.47199999999999" w:right="113.47199999999999" w:firstLine="0" w:hanging="0"/>
              <w:spacing w:before="120" w:after="120"/>
            </w:pPr>
            <w:r>
              <w:rPr/>
              <w:t xml:space="preserve">74 513 единица,</w:t>
            </w:r>
            <w:br/>
            <w:r>
              <w:rPr/>
              <w:t xml:space="preserve">354,898.58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иммуногематологических исследований для центрифуги ID-карт 6S</w:t>
            </w:r>
          </w:p>
        </w:tc>
        <w:tc>
          <w:tcPr>
            <w:tcW w:w="5100" w:type="dxa"/>
            <w:shd w:val="clear" w:fill="fdf5e8"/>
            <w:noWrap/>
          </w:tcPr>
          <w:p>
            <w:pPr>
              <w:ind w:left="113.47199999999999" w:right="113.47199999999999" w:firstLine="0" w:hanging="0"/>
              <w:spacing w:before="120" w:after="120"/>
            </w:pPr>
            <w:r>
              <w:rPr/>
              <w:t xml:space="preserve">27 788 условная единица,</w:t>
            </w:r>
            <w:br/>
            <w:r>
              <w:rPr/>
              <w:t xml:space="preserve">317,049.06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автоматических анализаторов гемостаза высокой производительности "ACL TOP 500 CTS" и "ACL TOP 350 CTS"</w:t>
            </w:r>
          </w:p>
        </w:tc>
        <w:tc>
          <w:tcPr>
            <w:tcW w:w="5100" w:type="dxa"/>
            <w:shd w:val="clear" w:fill="fdf5e8"/>
            <w:noWrap/>
          </w:tcPr>
          <w:p>
            <w:pPr>
              <w:ind w:left="113.47199999999999" w:right="113.47199999999999" w:firstLine="0" w:hanging="0"/>
              <w:spacing w:before="120" w:after="120"/>
            </w:pPr>
            <w:r>
              <w:rPr/>
              <w:t xml:space="preserve">1 667 613 условная единица,</w:t>
            </w:r>
            <w:br/>
            <w:r>
              <w:rPr/>
              <w:t xml:space="preserve">1,580,332.88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работы анализатора газов крови, электролитов, метаболитов и оксиметрии "GEM Premier 3500"</w:t>
            </w:r>
          </w:p>
        </w:tc>
        <w:tc>
          <w:tcPr>
            <w:tcW w:w="5100" w:type="dxa"/>
            <w:shd w:val="clear" w:fill="fdf5e8"/>
            <w:noWrap/>
          </w:tcPr>
          <w:p>
            <w:pPr>
              <w:ind w:left="113.47199999999999" w:right="113.47199999999999" w:firstLine="0" w:hanging="0"/>
              <w:spacing w:before="120" w:after="120"/>
            </w:pPr>
            <w:r>
              <w:rPr/>
              <w:t xml:space="preserve">553 условная единица,</w:t>
            </w:r>
            <w:br/>
            <w:r>
              <w:rPr/>
              <w:t xml:space="preserve">402,153.01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анализатора газов крови, электролитов, метаболитов и оксиметрии "GEM Premier 4000"</w:t>
            </w:r>
          </w:p>
        </w:tc>
        <w:tc>
          <w:tcPr>
            <w:tcW w:w="5100" w:type="dxa"/>
            <w:shd w:val="clear" w:fill="fdf5e8"/>
            <w:noWrap/>
          </w:tcPr>
          <w:p>
            <w:pPr>
              <w:ind w:left="113.47199999999999" w:right="113.47199999999999" w:firstLine="0" w:hanging="0"/>
              <w:spacing w:before="120" w:after="120"/>
            </w:pPr>
            <w:r>
              <w:rPr/>
              <w:t xml:space="preserve">945 условная единица,</w:t>
            </w:r>
            <w:br/>
            <w:r>
              <w:rPr/>
              <w:t xml:space="preserve">363,907.13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работы анализатора газов крови, электролитов и метаболитов "GEM Premier 5000"</w:t>
            </w:r>
          </w:p>
        </w:tc>
        <w:tc>
          <w:tcPr>
            <w:tcW w:w="5100" w:type="dxa"/>
            <w:shd w:val="clear" w:fill="fdf5e8"/>
            <w:noWrap/>
          </w:tcPr>
          <w:p>
            <w:pPr>
              <w:ind w:left="113.47199999999999" w:right="113.47199999999999" w:firstLine="0" w:hanging="0"/>
              <w:spacing w:before="120" w:after="120"/>
            </w:pPr>
            <w:r>
              <w:rPr/>
              <w:t xml:space="preserve">36 условная единица,</w:t>
            </w:r>
            <w:br/>
            <w:r>
              <w:rPr/>
              <w:t xml:space="preserve">263,646.90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автоматическому анализатору для определения СОЭ серии TEST1 модель NHL</w:t>
            </w:r>
          </w:p>
        </w:tc>
        <w:tc>
          <w:tcPr>
            <w:tcW w:w="5100" w:type="dxa"/>
            <w:shd w:val="clear" w:fill="fdf5e8"/>
            <w:noWrap/>
          </w:tcPr>
          <w:p>
            <w:pPr>
              <w:ind w:left="113.47199999999999" w:right="113.47199999999999" w:firstLine="0" w:hanging="0"/>
              <w:spacing w:before="120" w:after="120"/>
            </w:pPr>
            <w:r>
              <w:rPr/>
              <w:t xml:space="preserve">50 012 условная единица,</w:t>
            </w:r>
            <w:br/>
            <w:r>
              <w:rPr/>
              <w:t xml:space="preserve">87,622.87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расходные материалы для анализатора газов крови “RAPID Point 500” </w:t>
            </w:r>
          </w:p>
        </w:tc>
        <w:tc>
          <w:tcPr>
            <w:tcW w:w="5100" w:type="dxa"/>
            <w:shd w:val="clear" w:fill="fdf5e8"/>
            <w:noWrap/>
          </w:tcPr>
          <w:p>
            <w:pPr>
              <w:ind w:left="113.47199999999999" w:right="113.47199999999999" w:firstLine="0" w:hanging="0"/>
              <w:spacing w:before="120" w:after="120"/>
            </w:pPr>
            <w:r>
              <w:rPr/>
              <w:t xml:space="preserve">83 условная единица,</w:t>
            </w:r>
            <w:br/>
            <w:r>
              <w:rPr/>
              <w:t xml:space="preserve">330,103.19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контрольные материалы и другие расходные материалы для анализатора газов крови, электролитов и метаболитов портативного типа "Epoc Reader"</w:t>
            </w:r>
          </w:p>
        </w:tc>
        <w:tc>
          <w:tcPr>
            <w:tcW w:w="5100" w:type="dxa"/>
            <w:shd w:val="clear" w:fill="fdf5e8"/>
            <w:noWrap/>
          </w:tcPr>
          <w:p>
            <w:pPr>
              <w:ind w:left="113.47199999999999" w:right="113.47199999999999" w:firstLine="0" w:hanging="0"/>
              <w:spacing w:before="120" w:after="120"/>
            </w:pPr>
            <w:r>
              <w:rPr/>
              <w:t xml:space="preserve">300 условная единица,</w:t>
            </w:r>
            <w:br/>
            <w:r>
              <w:rPr/>
              <w:t xml:space="preserve">26,271.30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DxH500</w:t>
            </w:r>
          </w:p>
        </w:tc>
        <w:tc>
          <w:tcPr>
            <w:tcW w:w="5100" w:type="dxa"/>
            <w:shd w:val="clear" w:fill="fdf5e8"/>
            <w:noWrap/>
          </w:tcPr>
          <w:p>
            <w:pPr>
              <w:ind w:left="113.47199999999999" w:right="113.47199999999999" w:firstLine="0" w:hanging="0"/>
              <w:spacing w:before="120" w:after="120"/>
            </w:pPr>
            <w:r>
              <w:rPr/>
              <w:t xml:space="preserve">356 условная единица,</w:t>
            </w:r>
            <w:br/>
            <w:r>
              <w:rPr/>
              <w:t xml:space="preserve">57,142.46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иммуногематологических исследований предназначенных для настольной центрифуги для ID-карт 6S</w:t>
            </w:r>
          </w:p>
        </w:tc>
        <w:tc>
          <w:tcPr>
            <w:tcW w:w="5100" w:type="dxa"/>
            <w:shd w:val="clear" w:fill="fdf5e8"/>
            <w:noWrap/>
          </w:tcPr>
          <w:p>
            <w:pPr>
              <w:ind w:left="113.47199999999999" w:right="113.47199999999999" w:firstLine="0" w:hanging="0"/>
              <w:spacing w:before="120" w:after="120"/>
            </w:pPr>
            <w:r>
              <w:rPr/>
              <w:t xml:space="preserve">16 961 условная единица,</w:t>
            </w:r>
            <w:br/>
            <w:r>
              <w:rPr/>
              <w:t xml:space="preserve">152,128.55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auc0003270846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реактивы, калибраторы, контрольные, расходные материалы для анализаторов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"Минский научно-практический центр хирургии, трансплантологии и гематологии"</w:t>
            </w:r>
            <w:br/>
            <w:r>
              <w:rPr/>
              <w:t xml:space="preserve">Республика Беларусь, г. Минск, 220087, г. Минск, ул.Семашко, д.8</w:t>
            </w:r>
            <w:br/>
            <w:r>
              <w:rPr/>
              <w:t xml:space="preserve">100660677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Болдырева Вероника Васильевна, +375172152134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6194467.94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анализатора гемостаза ROTEM</w:t>
            </w:r>
          </w:p>
        </w:tc>
        <w:tc>
          <w:tcPr>
            <w:tcW w:w="5100" w:type="dxa"/>
            <w:shd w:val="clear" w:fill="fdf5e8"/>
            <w:noWrap/>
          </w:tcPr>
          <w:p>
            <w:pPr>
              <w:ind w:left="113.47199999999999" w:right="113.47199999999999" w:firstLine="0" w:hanging="0"/>
              <w:spacing w:before="120" w:after="120"/>
            </w:pPr>
            <w:r>
              <w:rPr/>
              <w:t xml:space="preserve">30 060 единица,</w:t>
            </w:r>
            <w:br/>
            <w:r>
              <w:rPr/>
              <w:t xml:space="preserve">750,502.01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иммунохимического анализатора «Architect i1000SR»</w:t>
            </w:r>
          </w:p>
        </w:tc>
        <w:tc>
          <w:tcPr>
            <w:tcW w:w="5100" w:type="dxa"/>
            <w:shd w:val="clear" w:fill="fdf5e8"/>
            <w:noWrap/>
          </w:tcPr>
          <w:p>
            <w:pPr>
              <w:ind w:left="113.47199999999999" w:right="113.47199999999999" w:firstLine="0" w:hanging="0"/>
              <w:spacing w:before="120" w:after="120"/>
            </w:pPr>
            <w:r>
              <w:rPr/>
              <w:t xml:space="preserve">63 482 единица,</w:t>
            </w:r>
            <w:br/>
            <w:r>
              <w:rPr/>
              <w:t xml:space="preserve">1,123,297.35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иммунохимического анализатора «Architect i2000SR»</w:t>
            </w:r>
          </w:p>
        </w:tc>
        <w:tc>
          <w:tcPr>
            <w:tcW w:w="5100" w:type="dxa"/>
            <w:shd w:val="clear" w:fill="fdf5e8"/>
            <w:noWrap/>
          </w:tcPr>
          <w:p>
            <w:pPr>
              <w:ind w:left="113.47199999999999" w:right="113.47199999999999" w:firstLine="0" w:hanging="0"/>
              <w:spacing w:before="120" w:after="120"/>
            </w:pPr>
            <w:r>
              <w:rPr/>
              <w:t xml:space="preserve">654 091 единица,</w:t>
            </w:r>
            <w:br/>
            <w:r>
              <w:rPr/>
              <w:t xml:space="preserve">3,660,259.73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к автоматическому анализатору гемостаза «STA compact Max»</w:t>
            </w:r>
          </w:p>
        </w:tc>
        <w:tc>
          <w:tcPr>
            <w:tcW w:w="5100" w:type="dxa"/>
            <w:shd w:val="clear" w:fill="fdf5e8"/>
            <w:noWrap/>
          </w:tcPr>
          <w:p>
            <w:pPr>
              <w:ind w:left="113.47199999999999" w:right="113.47199999999999" w:firstLine="0" w:hanging="0"/>
              <w:spacing w:before="120" w:after="120"/>
            </w:pPr>
            <w:r>
              <w:rPr/>
              <w:t xml:space="preserve">267 090 единица,</w:t>
            </w:r>
            <w:br/>
            <w:r>
              <w:rPr/>
              <w:t xml:space="preserve">660,408.85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auc0003265673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Оборудование infiMAN, ретрансляторы, радиостанции возимые, радиостанции носимые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заказов и закупок материальных средств Вооруженных Сил</w:t>
            </w:r>
            <w:br/>
            <w:r>
              <w:rPr/>
              <w:t xml:space="preserve">Республика Беларусь, г. Минск, 220034, г. Минск, ул. Азгура, 4</w:t>
            </w:r>
            <w:br/>
            <w:r>
              <w:rPr/>
              <w:t xml:space="preserve">102418458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14975939.56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системы широкополосного беспроводного доступа InfiMAN Evolution E5-ST23 (или аналог)</w:t>
            </w:r>
          </w:p>
        </w:tc>
        <w:tc>
          <w:tcPr>
            <w:tcW w:w="5100" w:type="dxa"/>
            <w:shd w:val="clear" w:fill="fdf5e8"/>
            <w:noWrap/>
          </w:tcPr>
          <w:p>
            <w:pPr>
              <w:ind w:left="113.47199999999999" w:right="113.47199999999999" w:firstLine="0" w:hanging="0"/>
              <w:spacing w:before="120" w:after="120"/>
            </w:pPr>
            <w:r>
              <w:rPr/>
              <w:t xml:space="preserve">32 комплект,</w:t>
            </w:r>
            <w:br/>
            <w:r>
              <w:rPr/>
              <w:t xml:space="preserve">390,400.00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Оборудование системы широкополосного беспроводного доступа InfiMAN Evolution E5-ST23 (или аналог)</w:t>
            </w:r>
          </w:p>
        </w:tc>
        <w:tc>
          <w:tcPr>
            <w:tcW w:w="5100" w:type="dxa"/>
            <w:shd w:val="clear" w:fill="fdf5e8"/>
            <w:noWrap/>
          </w:tcPr>
          <w:p>
            <w:pPr>
              <w:ind w:left="113.47199999999999" w:right="113.47199999999999" w:firstLine="0" w:hanging="0"/>
              <w:spacing w:before="120" w:after="120"/>
            </w:pPr>
            <w:r>
              <w:rPr/>
              <w:t xml:space="preserve">104 комплект,</w:t>
            </w:r>
            <w:br/>
            <w:r>
              <w:rPr/>
              <w:t xml:space="preserve">1,268,800.00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131,089.56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22 комплект,</w:t>
            </w:r>
            <w:br/>
            <w:r>
              <w:rPr/>
              <w:t xml:space="preserve">411,995.76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26 комплект,</w:t>
            </w:r>
            <w:br/>
            <w:r>
              <w:rPr/>
              <w:t xml:space="preserve">482,610.96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94 комплект,</w:t>
            </w:r>
            <w:br/>
            <w:r>
              <w:rPr/>
              <w:t xml:space="preserve">1,744,824.24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Радиостанция возимая "Клен-HNEG" (или аналог)</w:t>
            </w:r>
          </w:p>
        </w:tc>
        <w:tc>
          <w:tcPr>
            <w:tcW w:w="5100" w:type="dxa"/>
            <w:shd w:val="clear" w:fill="fdf5e8"/>
            <w:noWrap/>
          </w:tcPr>
          <w:p>
            <w:pPr>
              <w:ind w:left="113.47199999999999" w:right="113.47199999999999" w:firstLine="0" w:hanging="0"/>
              <w:spacing w:before="120" w:after="120"/>
            </w:pPr>
            <w:r>
              <w:rPr/>
              <w:t xml:space="preserve">108 комплект,</w:t>
            </w:r>
            <w:br/>
            <w:r>
              <w:rPr/>
              <w:t xml:space="preserve">580,618.80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Радиостанция носимая "Клен-700-DMR-02" (или аналог)</w:t>
            </w:r>
          </w:p>
        </w:tc>
        <w:tc>
          <w:tcPr>
            <w:tcW w:w="5100" w:type="dxa"/>
            <w:shd w:val="clear" w:fill="fdf5e8"/>
            <w:noWrap/>
          </w:tcPr>
          <w:p>
            <w:pPr>
              <w:ind w:left="113.47199999999999" w:right="113.47199999999999" w:firstLine="0" w:hanging="0"/>
              <w:spacing w:before="120" w:after="120"/>
            </w:pPr>
            <w:r>
              <w:rPr/>
              <w:t xml:space="preserve">1 145 комплект,</w:t>
            </w:r>
            <w:br/>
            <w:r>
              <w:rPr/>
              <w:t xml:space="preserve">5,786,200.25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Радиостанция носимая "Клен-700-DMR-04" (или аналог)</w:t>
            </w:r>
          </w:p>
        </w:tc>
        <w:tc>
          <w:tcPr>
            <w:tcW w:w="5100" w:type="dxa"/>
            <w:shd w:val="clear" w:fill="fdf5e8"/>
            <w:noWrap/>
          </w:tcPr>
          <w:p>
            <w:pPr>
              <w:ind w:left="113.47199999999999" w:right="113.47199999999999" w:firstLine="0" w:hanging="0"/>
              <w:spacing w:before="120" w:after="120"/>
            </w:pPr>
            <w:r>
              <w:rPr/>
              <w:t xml:space="preserve">21 комплект,</w:t>
            </w:r>
            <w:br/>
            <w:r>
              <w:rPr/>
              <w:t xml:space="preserve">116,332.65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Радиостанция носимая "Клен-700-DMR-04" (или аналог)</w:t>
            </w:r>
          </w:p>
        </w:tc>
        <w:tc>
          <w:tcPr>
            <w:tcW w:w="5100" w:type="dxa"/>
            <w:shd w:val="clear" w:fill="fdf5e8"/>
            <w:noWrap/>
          </w:tcPr>
          <w:p>
            <w:pPr>
              <w:ind w:left="113.47199999999999" w:right="113.47199999999999" w:firstLine="0" w:hanging="0"/>
              <w:spacing w:before="120" w:after="120"/>
            </w:pPr>
            <w:r>
              <w:rPr/>
              <w:t xml:space="preserve">382 комплект,</w:t>
            </w:r>
            <w:br/>
            <w:r>
              <w:rPr/>
              <w:t xml:space="preserve">2,116,146.30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Радиостанция носимая "Клен-700-DMR-21" (или аналог)</w:t>
            </w:r>
          </w:p>
        </w:tc>
        <w:tc>
          <w:tcPr>
            <w:tcW w:w="5100" w:type="dxa"/>
            <w:shd w:val="clear" w:fill="fdf5e8"/>
            <w:noWrap/>
          </w:tcPr>
          <w:p>
            <w:pPr>
              <w:ind w:left="113.47199999999999" w:right="113.47199999999999" w:firstLine="0" w:hanging="0"/>
              <w:spacing w:before="120" w:after="120"/>
            </w:pPr>
            <w:r>
              <w:rPr/>
              <w:t xml:space="preserve">249 комплект,</w:t>
            </w:r>
            <w:br/>
            <w:r>
              <w:rPr/>
              <w:t xml:space="preserve">1,946,921.04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bl>
    <w:p/>
    <w:p>
      <w:pPr>
        <w:ind w:left="113.47199999999999" w:right="113.47199999999999" w:firstLine="0" w:hanging="0"/>
        <w:spacing w:before="120" w:after="120"/>
      </w:pPr>
      <w:r>
        <w:rPr>
          <w:b w:val="1"/>
          <w:bCs w:val="1"/>
        </w:rPr>
        <w:t xml:space="preserve">Процедура закупки № auc0003267079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Комплекс телекоммуникационный мобильный МТК-240Б (или аналог) и МТК-257Б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заказов и закупок материальных средств Вооруженных Сил</w:t>
            </w:r>
            <w:br/>
            <w:r>
              <w:rPr/>
              <w:t xml:space="preserve">Республика Беларусь, г. Минск, 220034, г. Минск, ул. Азгура, 4</w:t>
            </w:r>
            <w:br/>
            <w:r>
              <w:rPr/>
              <w:t xml:space="preserve">102418458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Журавлёва Инесса Владимировна, +375172971384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6469903.55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МТК-240Б (или аналог)</w:t>
            </w:r>
          </w:p>
        </w:tc>
        <w:tc>
          <w:tcPr>
            <w:tcW w:w="5100" w:type="dxa"/>
            <w:shd w:val="clear" w:fill="fdf5e8"/>
            <w:noWrap/>
          </w:tcPr>
          <w:p>
            <w:pPr>
              <w:ind w:left="113.47199999999999" w:right="113.47199999999999" w:firstLine="0" w:hanging="0"/>
              <w:spacing w:before="120" w:after="120"/>
            </w:pPr>
            <w:r>
              <w:rPr/>
              <w:t xml:space="preserve">5 комплект,</w:t>
            </w:r>
            <w:br/>
            <w:r>
              <w:rPr/>
              <w:t xml:space="preserve">1,432,896.35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 телекоммуникационный мобильный МТК-257Б (или аналог)</w:t>
            </w:r>
          </w:p>
        </w:tc>
        <w:tc>
          <w:tcPr>
            <w:tcW w:w="5100" w:type="dxa"/>
            <w:shd w:val="clear" w:fill="fdf5e8"/>
            <w:noWrap/>
          </w:tcPr>
          <w:p>
            <w:pPr>
              <w:ind w:left="113.47199999999999" w:right="113.47199999999999" w:firstLine="0" w:hanging="0"/>
              <w:spacing w:before="120" w:after="120"/>
            </w:pPr>
            <w:r>
              <w:rPr/>
              <w:t xml:space="preserve">15 комплект,</w:t>
            </w:r>
            <w:br/>
            <w:r>
              <w:rPr/>
              <w:t xml:space="preserve">5,037,007.20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18.08.2027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auc0003266412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ЗСК-40 (технологическое оборудование для комплекса зерносушильного)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"Дружба народов"</w:t>
            </w:r>
            <w:br/>
            <w:r>
              <w:rPr/>
              <w:t xml:space="preserve">Республика Беларусь, Брестская область, 225877, аг. Оса, ул. Сеткова, 17</w:t>
            </w:r>
            <w:br/>
            <w:r>
              <w:rPr/>
              <w:t xml:space="preserve">200040373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Чирвоная Екатерина Андреевна, +375293103158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пункта 2 статьи 16 Закона Республики Беларусь от 13 июля 2012 года №419-З «О государственных закупках товаров работ, услуг», а также дополнительным требованиям, предусмотренным пп.1.7 п.1 Постановления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оборудование для ЗСК-40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225877, аг. Оса, ул. Сеткова,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28.93.16.000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auc0003256854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Реконструкция объекта "Мост через р. Добрица на км 89,439 автомобильной дороги Р-97 Могилев - Быхов - Рогачев"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Захаров Вячеслав Борисович, +375232344973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3766014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заявки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объекта "Мост через р. Добрица на км 89,439 автомобильной дороги Р-97 Могилев - Быхов - Рогачев"</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3,766,014.00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г.Гомель, ул.Кирова,22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auc0003270820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"Реконструкция автомобильной дороги М-3 Минск - Витебск км 87,950 - км 112,000; км 135,500 - км 162,000" I очередь км 87,950 - км 112,000.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272120175.06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 ст.16, ст. 16-1 Закона Республики Беларусь от 13.07.2012 №419-З "О государственных закупках товаров (работ, услуг)" и п. 1.7.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 изложены в разделе "Требования к участникам, документы и (или) сведения для проверки требований к участникам" конкурсных документов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и проектной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"Реконструкция автомобильной дороги М-3 Минск - Витебск км 87,950 - км 112,000; км 135,500 - км 162,000" I очередь км 87,950 - км 112,000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272,120,175.06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17.04.2029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auc0003257327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«Возведение многоквартирного жилого дома с инженерной и транспортной инфраструктурой в аг. Старо-Борисов Пригородного сельсовета Борисовского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 Борисов, ул.Чапаева, 49А</w:t>
            </w:r>
            <w:br/>
            <w:r>
              <w:rPr/>
              <w:t xml:space="preserve">600195916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Войтко Анастасия Владиславовна, 80177792201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14290358.36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«Возведение многоквартирного жилого дома с инженерной и транспортной инфраструктурой в аг. Старо-Борисов Пригородного сельсовета Борисовского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14,290,358.36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Старо-Борисов Пригородного сельсовета Борисовского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auc0003255201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строительства объекта «Модернизация здания ГУО «Средняя школа № 3 г. Столина» расположенного по адресу: Брестская область, г. Столин, ул. Терешковой, 40», с выполнением работ (услуг) по подготовке объекта к вводу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Столинского района»</w:t>
            </w:r>
            <w:br/>
            <w:r>
              <w:rPr/>
              <w:t xml:space="preserve">Республика Беларусь, Брестская область, 225501, г.Столин, ул.Красноармейская, 12</w:t>
            </w:r>
            <w:br/>
            <w:r>
              <w:rPr/>
              <w:t xml:space="preserve">291275826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Шутов Дмитрий Валерьевич, +375165569963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3005762.75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запросом о предоставлении сведений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«Модернизация здания ГУО «Средняя школа № 3 г. Столина» расположенного по адресу: Брестская область, Столинский район, г. Столин, ул. Терешковой, 40», выполнение работ (услуг) по подготовке  объекта к вводу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3,005,762.75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225501, г.Столин, ул.Красноармейская,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auc0003269750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«Капитальный ремонт здания прокуратуры г. Бреста по адресу: г. Брест, ул. Карла Маркса, 43»,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область, 224030, г. Брест, ул. Фомина, д.10-92, пом. 3
</w:t>
            </w:r>
            <w:br/>
            <w:r>
              <w:rPr/>
              <w:t xml:space="preserve">200269296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Полещук Ольга Андреевна, +375162350095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Прокуратура Брестской области</w:t>
            </w:r>
            <w:br/>
            <w:r>
              <w:rPr/>
              <w:t xml:space="preserve">Республика Беларусь, Брестская область, г. Брест, ул. Фомина,15, 224701</w:t>
            </w:r>
            <w:br/>
            <w:r>
              <w:rPr/>
              <w:t xml:space="preserve">200292271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3060331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Поставщик (подрядчик, исполнитель), как участник процедуры государственной закупки из одного источника, должен соответствовать следующим требованиям: В соответствии с пунктом 2 статьи 16 Закона Республики Беларусь от 13.07.2012 № 419-З «О государственных закупках товаров (работ, услуг)» предоставить документы в форме заявления; Подтвердить соответствие дополнительным требованиям к участникам в соответствии с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«Капитальный ремонт здания прокуратуры г. Бреста по адресу: г. Брест, ул. Карла Маркса, 43»,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3,060,331.00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21.04.2027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224030, г. Брест, ул. Фомина, д.10-92, пом.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auc0003237648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«Реконструкция здания государственного учреждения «Витебский городской архив» по адресу: г. Витебск, ул. Янки Купалы,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4496660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«Реконструкция здания государственного учреждения «Витебский городской архив» по адресу: г. Витебск, ул. Янки Купалы, 6»</w:t>
            </w:r>
          </w:p>
        </w:tc>
        <w:tc>
          <w:tcPr>
            <w:tcW w:w="5100" w:type="dxa"/>
            <w:shd w:val="clear" w:fill="fdf5e8"/>
            <w:noWrap/>
          </w:tcPr>
          <w:p>
            <w:pPr>
              <w:ind w:left="113.47199999999999" w:right="113.47199999999999" w:firstLine="0" w:hanging="0"/>
              <w:spacing w:before="120" w:after="120"/>
            </w:pPr>
            <w:r>
              <w:rPr/>
              <w:t xml:space="preserve">1 штук,</w:t>
            </w:r>
            <w:br/>
            <w:r>
              <w:rPr/>
              <w:t xml:space="preserve">4,496,660.00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auc0003254435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«Модернизация здания специализированного для образования и воспитания, расположенного по адресу: г. Минск, ул. Щербакова,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Книга Сергей Петрович, тел./факс: 8 (017) 299-25-77; По технически вопросам: заместитель начальника ОТН №2 Петрутик Татьяна Юрьевна, тел.: 8 (017) 276-93-46; По сметам: заместитель начальника СДО №1 Довжик Надежда Владимировна 8 (017) 375-25-57.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3830245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«Модернизация здания специализированного для образования и воспитания, расположенного по адресу: г. Минск, ул. Щербакова, 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3,830,245.00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auc0003257494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работы по объекту «Текущий ремонт помещений в корпусах "Б", "В"»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«Экспертно-Комплексный  Инжиниринг»
</w:t>
            </w:r>
            <w:br/>
            <w:r>
              <w:rPr/>
              <w:t xml:space="preserve">Республика Беларусь, г. Минск, 220062, г. Минск, ул. Тимирязева, 121, корпус 3, ком.19
</w:t>
            </w:r>
            <w:br/>
            <w:r>
              <w:rPr/>
              <w:t xml:space="preserve">193513352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Гладкая Валерия Валерьевна, +375291149635</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ул. Кижеватова, 58, 220024</w:t>
            </w:r>
            <w:br/>
            <w:r>
              <w:rPr/>
              <w:t xml:space="preserve">100061734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3653618.12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работы по объекту «Текущий ремонт помещений в корпусах "Б", "В"»</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3,653,618.12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Лейтенанта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auc0003262875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Ивашина Наталья Павловна, тел./факс: 8 (017) 299-25-77, 
</w:t>
            </w:r>
            <w:br/>
            <w:r>
              <w:rPr/>
              <w:t xml:space="preserve">По техническим вопросам: начальник ОТН №3 Бачило Елена Ивановна, тел.: 8 (017) 397-25-24;
</w:t>
            </w:r>
            <w:br/>
            <w:r>
              <w:rPr/>
              <w:t xml:space="preserve">По сметам: начальник СДО Гаврилович Лилия Николаевна 8 (017) 375-25-57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10358637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10,358,637.00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auc0003263845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«Устройство улиц и проездов квартала индивидуальной жилой застройки в д. Михановичи»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4277580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документацией к процедуре государственной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«Устройство улиц и проездов квартала индивидуальной жилой застройки в д.Михановичи»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4,277,580.00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auc0003265389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по объекту: «Реконструкция очистных сооружений канализации п.Зябровка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"Гомельводоканал"</w:t>
            </w:r>
            <w:br/>
            <w:r>
              <w:rPr/>
              <w:t xml:space="preserve">Республика Беларусь, Гомельская область, 246032, г. Гомель, ул. Малайчука, 6</w:t>
            </w:r>
            <w:br/>
            <w:r>
              <w:rPr/>
              <w:t xml:space="preserve">400051864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Кобеков Кирилл Васильевич, 80232358523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6213861.99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по объекту: «Реконструкция очистных сооружений канализации п.Зябровка Гомельского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6,213,861.99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246032, г. Гомель, ул. Малайчука,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42.21.23.200</w:t>
            </w:r>
          </w:p>
        </w:tc>
      </w:tr>
    </w:tbl>
    <w:p/>
    <w:p>
      <w:pPr>
        <w:ind w:left="113.47199999999999" w:right="113.47199999999999" w:firstLine="0" w:hanging="0"/>
        <w:spacing w:before="120" w:after="120"/>
      </w:pPr>
      <w:r>
        <w:rPr>
          <w:b w:val="1"/>
          <w:bCs w:val="1"/>
        </w:rPr>
        <w:t xml:space="preserve">Процедура закупки № auc0003269650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на выполнение строительно-монтажных и пусконаладочных работ с поставкой оборудования по объекту   «Многоквартирные жилые дома, объекты инженерно-транспортной инфраструктуры (микрорайон № 9) в районе г. Жодино Минской области (III очередь)». Проект застройки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г. Жодино"</w:t>
            </w:r>
            <w:br/>
            <w:r>
              <w:rPr/>
              <w:t xml:space="preserve">Республика Беларусь, Минская область, 222160, г. Жодино, ул.Сухогрядская, 11</w:t>
            </w:r>
            <w:br/>
            <w:r>
              <w:rPr/>
              <w:t xml:space="preserve">600271912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Жилко Полина Васильевна, +375177544404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10751302.22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на выполнение строительно-монтажных и пусконаладочных работ с поставкой оборудования по объекту   «Многоквартирные жилые дома, объекты инженерно-транспортной инфраструктуры (микрорайон № 9) в районе г. Жодино Минской области (III очередь)». Проект застройки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10,751,302.22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31.01.2028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222160, г. Жодино, ул.Сухогрядская,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auc0003247938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объектов реконструкции линий электроснабжения напряжением 0,4-10кВ в Минской области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Липницкая Юлия Викторовна, +375171729270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15252289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сетей 0,38-10 кВ и ТП 10/0,4кВ н.п. Даниловичи ВЛ-10кВ №616 ПС «Станьково»</w:t>
            </w:r>
          </w:p>
        </w:tc>
        <w:tc>
          <w:tcPr>
            <w:tcW w:w="5100" w:type="dxa"/>
            <w:shd w:val="clear" w:fill="fdf5e8"/>
            <w:noWrap/>
          </w:tcPr>
          <w:p>
            <w:pPr>
              <w:ind w:left="113.47199999999999" w:right="113.47199999999999" w:firstLine="0" w:hanging="0"/>
              <w:spacing w:before="120" w:after="120"/>
            </w:pPr>
            <w:r>
              <w:rPr/>
              <w:t xml:space="preserve">1 штук,</w:t>
            </w:r>
            <w:br/>
            <w:r>
              <w:rPr/>
              <w:t xml:space="preserve">12,666,128.00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 Реконструкция сетей 0,38-10 кВ и ТП-0,4/10кВ в н.п. Литвяны Узденского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2,586,161.00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07.10.2026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auc0003249719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Гомельской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"Гомельоблавтотранс"</w:t>
            </w:r>
            <w:br/>
            <w:r>
              <w:rPr/>
              <w:t xml:space="preserve">Республика Беларусь, Гомельская область, 246027, г. Гомель, пр-т Речицкий, 7А</w:t>
            </w:r>
            <w:br/>
            <w:r>
              <w:rPr/>
              <w:t xml:space="preserve">400095349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Немцев Вадим Максимович, +375232217255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10333959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															</w:t>
            </w:r>
          </w:p>
        </w:tc>
        <w:tc>
          <w:tcPr>
            <w:tcW w:w="5100" w:type="dxa"/>
            <w:shd w:val="clear" w:fill="fdf5e8"/>
            <w:noWrap/>
          </w:tcPr>
          <w:p>
            <w:pPr>
              <w:ind w:left="113.47199999999999" w:right="113.47199999999999" w:firstLine="0" w:hanging="0"/>
              <w:spacing w:before="120" w:after="120"/>
            </w:pPr>
            <w:r>
              <w:rPr/>
              <w:t xml:space="preserve">455 комплект,</w:t>
            </w:r>
            <w:br/>
            <w:r>
              <w:rPr/>
              <w:t xml:space="preserve">7,995,890.00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															</w:t>
            </w:r>
          </w:p>
        </w:tc>
        <w:tc>
          <w:tcPr>
            <w:tcW w:w="5100" w:type="dxa"/>
            <w:shd w:val="clear" w:fill="fdf5e8"/>
            <w:noWrap/>
          </w:tcPr>
          <w:p>
            <w:pPr>
              <w:ind w:left="113.47199999999999" w:right="113.47199999999999" w:firstLine="0" w:hanging="0"/>
              <w:spacing w:before="120" w:after="120"/>
            </w:pPr>
            <w:r>
              <w:rPr/>
              <w:t xml:space="preserve">455 штук,</w:t>
            </w:r>
            <w:br/>
            <w:r>
              <w:rPr/>
              <w:t xml:space="preserve">1,330,784.00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															</w:t>
            </w:r>
          </w:p>
        </w:tc>
        <w:tc>
          <w:tcPr>
            <w:tcW w:w="5100" w:type="dxa"/>
            <w:shd w:val="clear" w:fill="fdf5e8"/>
            <w:noWrap/>
          </w:tcPr>
          <w:p>
            <w:pPr>
              <w:ind w:left="113.47199999999999" w:right="113.47199999999999" w:firstLine="0" w:hanging="0"/>
              <w:spacing w:before="120" w:after="120"/>
            </w:pPr>
            <w:r>
              <w:rPr/>
              <w:t xml:space="preserve">42 штук,</w:t>
            </w:r>
            <w:br/>
            <w:r>
              <w:rPr/>
              <w:t xml:space="preserve">15,611.00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															</w:t>
            </w:r>
          </w:p>
        </w:tc>
        <w:tc>
          <w:tcPr>
            <w:tcW w:w="5100" w:type="dxa"/>
            <w:shd w:val="clear" w:fill="fdf5e8"/>
            <w:noWrap/>
          </w:tcPr>
          <w:p>
            <w:pPr>
              <w:ind w:left="113.47199999999999" w:right="113.47199999999999" w:firstLine="0" w:hanging="0"/>
              <w:spacing w:before="120" w:after="120"/>
            </w:pPr>
            <w:r>
              <w:rPr/>
              <w:t xml:space="preserve">60 штук,</w:t>
            </w:r>
            <w:br/>
            <w:r>
              <w:rPr/>
              <w:t xml:space="preserve">178,344.00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															</w:t>
            </w:r>
          </w:p>
        </w:tc>
        <w:tc>
          <w:tcPr>
            <w:tcW w:w="5100" w:type="dxa"/>
            <w:shd w:val="clear" w:fill="fdf5e8"/>
            <w:noWrap/>
          </w:tcPr>
          <w:p>
            <w:pPr>
              <w:ind w:left="113.47199999999999" w:right="113.47199999999999" w:firstLine="0" w:hanging="0"/>
              <w:spacing w:before="120" w:after="120"/>
            </w:pPr>
            <w:r>
              <w:rPr/>
              <w:t xml:space="preserve">63 штук,</w:t>
            </w:r>
            <w:br/>
            <w:r>
              <w:rPr/>
              <w:t xml:space="preserve">183,330.00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															</w:t>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630,000.00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bl>
    <w:p/>
    <w:p>
      <w:pPr>
        <w:ind w:left="113.47199999999999" w:right="113.47199999999999" w:firstLine="0" w:hanging="0"/>
        <w:spacing w:before="120" w:after="120"/>
      </w:pPr>
      <w:r>
        <w:rPr>
          <w:b w:val="1"/>
          <w:bCs w:val="1"/>
        </w:rPr>
        <w:t xml:space="preserve">Процедура закупки № auc0003271756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"Миноблавтотранс"</w:t>
            </w:r>
            <w:br/>
            <w:r>
              <w:rPr/>
              <w:t xml:space="preserve">Республика Беларусь, Минская область, 223141, г. Логойск, ул. Советская, 42</w:t>
            </w:r>
            <w:br/>
            <w:r>
              <w:rPr/>
              <w:t xml:space="preserve">600013199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Гайшун Денис Николаевич, +375172701681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9268500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6,653,860.00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1,251,815.00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291,000.00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180 000 штук,</w:t>
            </w:r>
            <w:br/>
            <w:r>
              <w:rPr/>
              <w:t xml:space="preserve">756,000.00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для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297,240.00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auc0003270701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комплекта котельного оборудования для комплектации объекта строительства: «Реконструкция здания котельной по ул. Свердлова, 28Г в г. Миоры»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"Аратиори"
</w:t>
            </w:r>
            <w:br/>
            <w:r>
              <w:rPr/>
              <w:t xml:space="preserve">Республика Беларусь, Минская область, 220077, г. Минск, ул. Уборевича, 103, оф. 311
</w:t>
            </w:r>
            <w:br/>
            <w:r>
              <w:rPr/>
              <w:t xml:space="preserve">193249878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Куталадзе Элина Автандиловна, +375447376630</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9000.00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предприятие жилищно-коммунального хозяйства Миорского района</w:t>
            </w:r>
            <w:br/>
            <w:r>
              <w:rPr/>
              <w:t xml:space="preserve">Республика Беларусь, Витебская область, г.Миоры, ул.Вокзальная, д.5/1, 211287</w:t>
            </w:r>
            <w:br/>
            <w:r>
              <w:rPr/>
              <w:t xml:space="preserve">300070084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5420121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Участие в процедуре платное, производится запрос оплаты услуг организатора согласно выставленной счет-фактуре по заявке участника.Заявка на получение счёт-фактуры должна запрашиваться за день до окончания приема подачи предложения. Заявку участник отправляет на электронный адрес организатора aratiory@mail.ru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комплекта котельного оборудования для комплектации объекта строительства:"Реконструция здания котельной по ул.Свердлова,28Г в г.Миоры"</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5,420,121.00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08.05.2026 по 05.09.2026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Беларусь,ул.Свердлова,28Г в г.Миоры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25.21.12.700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БИЗНЕС / ФИНАНСЫ / СТРАХОВАНИЕ </w:t>
      </w:r>
    </w:p>
    <w:p>
      <w:pPr>
        <w:ind w:left="113.47199999999999" w:right="113.47199999999999" w:firstLine="0" w:hanging="0"/>
        <w:spacing w:before="120" w:after="120"/>
      </w:pPr>
      <w:r>
        <w:rPr>
          <w:b w:val="1"/>
          <w:bCs w:val="1"/>
        </w:rPr>
        <w:t xml:space="preserve">Процедура закупки № 2026-1319967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услуги лизинга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  400022426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Гаркуша Надежда Николаевна -  главный бухгалтер УБУиФД, +375 232 33 84 92
</w:t>
            </w:r>
            <w:br/>
            <w:r>
              <w:rPr/>
              <w:t xml:space="preserve">Мойсеенко Сергей Андреевич - главный механик - начальник ОМиЭ, +375 232 33 83 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соответствие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соответствие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соответствие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соответствие с документацией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финансовой аренды (лизинга) бетоноукладочного комплекса с последующей передачей предмета лизинга в собственность лизингополучателя</w:t>
            </w:r>
          </w:p>
        </w:tc>
        <w:tc>
          <w:tcPr>
            <w:tcW w:w="5100" w:type="dxa"/>
            <w:shd w:val="clear" w:fill="fdf5e8"/>
            <w:noWrap/>
          </w:tcPr>
          <w:p>
            <w:pPr>
              <w:ind w:left="113.47199999999999" w:right="113.47199999999999" w:firstLine="0" w:hanging="0"/>
              <w:spacing w:before="120" w:after="120"/>
            </w:pPr>
            <w:r>
              <w:rPr/>
              <w:t xml:space="preserve">1 усл.,</w:t>
            </w:r>
            <w:br/>
            <w:r>
              <w:rPr/>
              <w:t xml:space="preserve">12,810,000.00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соответствие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64.91.10</w:t>
            </w:r>
          </w:p>
        </w:tc>
      </w:tr>
    </w:tbl>
    <w:p/>
    <w:p>
      <w:pPr>
        <w:ind w:left="113.47199999999999" w:right="113.47199999999999" w:firstLine="0" w:hanging="0"/>
        <w:spacing w:before="120" w:after="120"/>
      </w:pPr>
      <w:r>
        <w:rPr>
          <w:color w:val="red"/>
          <w:b w:val="1"/>
          <w:bCs w:val="1"/>
        </w:rPr>
        <w:t xml:space="preserve">ОТРАСЛЬ: ГЕОЛОГИЯ / СЕЙСМОЛОГИЯ </w:t>
      </w:r>
    </w:p>
    <w:p>
      <w:pPr>
        <w:ind w:left="113.47199999999999" w:right="113.47199999999999" w:firstLine="0" w:hanging="0"/>
        <w:spacing w:before="120" w:after="120"/>
      </w:pPr>
      <w:r>
        <w:rPr>
          <w:b w:val="1"/>
          <w:bCs w:val="1"/>
        </w:rPr>
        <w:t xml:space="preserve">Процедура закупки № 2026-1323460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Геология / сейсмология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модулей для SmartSolo</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Шкваркова Людмила Николаевна, +375232793643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модулей для SmartSolo</w:t>
            </w:r>
          </w:p>
        </w:tc>
        <w:tc>
          <w:tcPr>
            <w:tcW w:w="5100" w:type="dxa"/>
            <w:shd w:val="clear" w:fill="fdf5e8"/>
            <w:noWrap/>
          </w:tcPr>
          <w:p>
            <w:pPr>
              <w:ind w:left="113.47199999999999" w:right="113.47199999999999" w:firstLine="0" w:hanging="0"/>
              <w:spacing w:before="120" w:after="120"/>
            </w:pPr>
            <w:r>
              <w:rPr/>
              <w:t xml:space="preserve">1 компл.,</w:t>
            </w:r>
            <w:br/>
            <w:r>
              <w:rPr/>
              <w:t xml:space="preserve">7,250,130.00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26.51.12</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2026-1323230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Материалы строения пути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железобетонных брусьев, шпал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Духновский Никита Юрьевич, +375 17 225 36 80,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Духновский Никита Юрьевич, +375 17 225 36 80, nhp@nh.mnsk.rw.by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Брус ж/б перевода стрелочного Р65 1/9</w:t>
            </w:r>
          </w:p>
        </w:tc>
        <w:tc>
          <w:tcPr>
            <w:tcW w:w="5100" w:type="dxa"/>
            <w:shd w:val="clear" w:fill="fdf5e8"/>
            <w:noWrap/>
          </w:tcPr>
          <w:p>
            <w:pPr>
              <w:ind w:left="113.47199999999999" w:right="113.47199999999999" w:firstLine="0" w:hanging="0"/>
              <w:spacing w:before="120" w:after="120"/>
            </w:pPr>
            <w:r>
              <w:rPr/>
              <w:t xml:space="preserve">43 компл.,</w:t>
            </w:r>
            <w:br/>
            <w:r>
              <w:rPr/>
              <w:t xml:space="preserve">952,767.68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Брус ж/б перевода стрелочного Р65 1/11</w:t>
            </w:r>
          </w:p>
        </w:tc>
        <w:tc>
          <w:tcPr>
            <w:tcW w:w="5100" w:type="dxa"/>
            <w:shd w:val="clear" w:fill="fdf5e8"/>
            <w:noWrap/>
          </w:tcPr>
          <w:p>
            <w:pPr>
              <w:ind w:left="113.47199999999999" w:right="113.47199999999999" w:firstLine="0" w:hanging="0"/>
              <w:spacing w:before="120" w:after="120"/>
            </w:pPr>
            <w:r>
              <w:rPr/>
              <w:t xml:space="preserve">131 компл.,</w:t>
            </w:r>
            <w:br/>
            <w:r>
              <w:rPr/>
              <w:t xml:space="preserve">2,727,420.00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23.69.19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Шпала ж/б КБ</w:t>
            </w:r>
          </w:p>
        </w:tc>
        <w:tc>
          <w:tcPr>
            <w:tcW w:w="5100" w:type="dxa"/>
            <w:shd w:val="clear" w:fill="fdf5e8"/>
            <w:noWrap/>
          </w:tcPr>
          <w:p>
            <w:pPr>
              <w:ind w:left="113.47199999999999" w:right="113.47199999999999" w:firstLine="0" w:hanging="0"/>
              <w:spacing w:before="120" w:after="120"/>
            </w:pPr>
            <w:r>
              <w:rPr/>
              <w:t xml:space="preserve">1 674 шт.,</w:t>
            </w:r>
            <w:br/>
            <w:r>
              <w:rPr/>
              <w:t xml:space="preserve">226,994.40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23.69.19</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2026-1318014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Модернизация вычислительной инфраструктуры Увеличение вычислительных мощностей для услуг Центра кибербезопасности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межбанковский расчетный центр"
</w:t>
            </w:r>
            <w:br/>
            <w:r>
              <w:rPr/>
              <w:t xml:space="preserve">Республика Беларусь, Минская область, 220048, г. Минск, ул.Кальварийская, д.7
</w:t>
            </w:r>
            <w:br/>
            <w:r>
              <w:rPr/>
              <w:t xml:space="preserve">193002449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Капцевич Оксана Сергеевна, +375173592619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Серверное оборудование (конфигурация 1)</w:t>
            </w:r>
          </w:p>
        </w:tc>
        <w:tc>
          <w:tcPr>
            <w:tcW w:w="5100" w:type="dxa"/>
            <w:shd w:val="clear" w:fill="fdf5e8"/>
            <w:noWrap/>
          </w:tcPr>
          <w:p>
            <w:pPr>
              <w:ind w:left="113.47199999999999" w:right="113.47199999999999" w:firstLine="0" w:hanging="0"/>
              <w:spacing w:before="120" w:after="120"/>
            </w:pPr>
            <w:r>
              <w:rPr/>
              <w:t xml:space="preserve">8 штук,</w:t>
            </w:r>
            <w:br/>
            <w:r>
              <w:rPr/>
              <w:t xml:space="preserve">2,300,403.38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Серверное оборудование (конфигурация 2)</w:t>
            </w:r>
          </w:p>
        </w:tc>
        <w:tc>
          <w:tcPr>
            <w:tcW w:w="5100" w:type="dxa"/>
            <w:shd w:val="clear" w:fill="fdf5e8"/>
            <w:noWrap/>
          </w:tcPr>
          <w:p>
            <w:pPr>
              <w:ind w:left="113.47199999999999" w:right="113.47199999999999" w:firstLine="0" w:hanging="0"/>
              <w:spacing w:before="120" w:after="120"/>
            </w:pPr>
            <w:r>
              <w:rPr/>
              <w:t xml:space="preserve">4 штук,</w:t>
            </w:r>
            <w:br/>
            <w:r>
              <w:rPr/>
              <w:t xml:space="preserve">638,659.25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Система хранения данных (конфигурация 1)</w:t>
            </w:r>
          </w:p>
        </w:tc>
        <w:tc>
          <w:tcPr>
            <w:tcW w:w="5100" w:type="dxa"/>
            <w:shd w:val="clear" w:fill="fdf5e8"/>
            <w:noWrap/>
          </w:tcPr>
          <w:p>
            <w:pPr>
              <w:ind w:left="113.47199999999999" w:right="113.47199999999999" w:firstLine="0" w:hanging="0"/>
              <w:spacing w:before="120" w:after="120"/>
            </w:pPr>
            <w:r>
              <w:rPr/>
              <w:t xml:space="preserve">2 штук,</w:t>
            </w:r>
            <w:br/>
            <w:r>
              <w:rPr/>
              <w:t xml:space="preserve">2,717,720.40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Система хранения данных (конфигурация 2)</w:t>
            </w:r>
          </w:p>
        </w:tc>
        <w:tc>
          <w:tcPr>
            <w:tcW w:w="5100" w:type="dxa"/>
            <w:shd w:val="clear" w:fill="fdf5e8"/>
            <w:noWrap/>
          </w:tcPr>
          <w:p>
            <w:pPr>
              <w:ind w:left="113.47199999999999" w:right="113.47199999999999" w:firstLine="0" w:hanging="0"/>
              <w:spacing w:before="120" w:after="120"/>
            </w:pPr>
            <w:r>
              <w:rPr/>
              <w:t xml:space="preserve">1 штук,</w:t>
            </w:r>
            <w:br/>
            <w:r>
              <w:rPr/>
              <w:t xml:space="preserve">222,470.97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Ленина, 14.</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Коммутатор SAN</w:t>
            </w:r>
          </w:p>
        </w:tc>
        <w:tc>
          <w:tcPr>
            <w:tcW w:w="5100" w:type="dxa"/>
            <w:shd w:val="clear" w:fill="fdf5e8"/>
            <w:noWrap/>
          </w:tcPr>
          <w:p>
            <w:pPr>
              <w:ind w:left="113.47199999999999" w:right="113.47199999999999" w:firstLine="0" w:hanging="0"/>
              <w:spacing w:before="120" w:after="120"/>
            </w:pPr>
            <w:r>
              <w:rPr/>
              <w:t xml:space="preserve">4 штук,</w:t>
            </w:r>
            <w:br/>
            <w:r>
              <w:rPr/>
              <w:t xml:space="preserve">658,920.00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Коммутатор USB to ethernet</w:t>
            </w:r>
          </w:p>
        </w:tc>
        <w:tc>
          <w:tcPr>
            <w:tcW w:w="5100" w:type="dxa"/>
            <w:shd w:val="clear" w:fill="fdf5e8"/>
            <w:noWrap/>
          </w:tcPr>
          <w:p>
            <w:pPr>
              <w:ind w:left="113.47199999999999" w:right="113.47199999999999" w:firstLine="0" w:hanging="0"/>
              <w:spacing w:before="120" w:after="120"/>
            </w:pPr>
            <w:r>
              <w:rPr/>
              <w:t xml:space="preserve">2 штук,</w:t>
            </w:r>
            <w:br/>
            <w:r>
              <w:rPr/>
              <w:t xml:space="preserve">15,345.85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Ethernet коммутатор MAIPU или аналог</w:t>
            </w:r>
          </w:p>
        </w:tc>
        <w:tc>
          <w:tcPr>
            <w:tcW w:w="5100" w:type="dxa"/>
            <w:shd w:val="clear" w:fill="fdf5e8"/>
            <w:noWrap/>
          </w:tcPr>
          <w:p>
            <w:pPr>
              <w:ind w:left="113.47199999999999" w:right="113.47199999999999" w:firstLine="0" w:hanging="0"/>
              <w:spacing w:before="120" w:after="120"/>
            </w:pPr>
            <w:r>
              <w:rPr/>
              <w:t xml:space="preserve">4 штук,</w:t>
            </w:r>
            <w:br/>
            <w:r>
              <w:rPr/>
              <w:t xml:space="preserve">273,145.03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Диски для Huawei OceanStor Dorado 6000 v6</w:t>
            </w:r>
          </w:p>
        </w:tc>
        <w:tc>
          <w:tcPr>
            <w:tcW w:w="5100" w:type="dxa"/>
            <w:shd w:val="clear" w:fill="fdf5e8"/>
            <w:noWrap/>
          </w:tcPr>
          <w:p>
            <w:pPr>
              <w:ind w:left="113.47199999999999" w:right="113.47199999999999" w:firstLine="0" w:hanging="0"/>
              <w:spacing w:before="120" w:after="120"/>
            </w:pPr>
            <w:r>
              <w:rPr/>
              <w:t xml:space="preserve">20 штук,</w:t>
            </w:r>
            <w:br/>
            <w:r>
              <w:rPr/>
              <w:t xml:space="preserve">1,048,053.90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26.20.21.900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Видеокарта NVIDIA L40 или аналог</w:t>
            </w:r>
            <w:br/>
            <w:r>
              <w:rPr/>
              <w:t xml:space="preserve"/>
            </w:r>
          </w:p>
        </w:tc>
        <w:tc>
          <w:tcPr>
            <w:tcW w:w="5100" w:type="dxa"/>
            <w:shd w:val="clear" w:fill="fdf5e8"/>
            <w:noWrap/>
          </w:tcPr>
          <w:p>
            <w:pPr>
              <w:ind w:left="113.47199999999999" w:right="113.47199999999999" w:firstLine="0" w:hanging="0"/>
              <w:spacing w:before="120" w:after="120"/>
            </w:pPr>
            <w:r>
              <w:rPr/>
              <w:t xml:space="preserve">2 штук,</w:t>
            </w:r>
            <w:br/>
            <w:r>
              <w:rPr/>
              <w:t xml:space="preserve">67,381.33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2026-1322592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деталей для генератора типа 3242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Алексей Олегович, (01777) 4-49-69, info@starter.by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(01777) 88381, info@oaobate.by</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 УНП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Казинец Анастасия Николаевна, (01777) 88381, Bap@oaobate.by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 по факсимальной связи 80177788381 или электронной почте info@oaobate.by (копию на bap@oaobate.by) в срок не позднее 10/04/2026 16/40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Ротор с подшипником 410-036-1</w:t>
            </w:r>
          </w:p>
        </w:tc>
        <w:tc>
          <w:tcPr>
            <w:tcW w:w="5100" w:type="dxa"/>
            <w:shd w:val="clear" w:fill="fdf5e8"/>
            <w:noWrap/>
          </w:tcPr>
          <w:p>
            <w:pPr>
              <w:ind w:left="113.47199999999999" w:right="113.47199999999999" w:firstLine="0" w:hanging="0"/>
              <w:spacing w:before="120" w:after="120"/>
            </w:pPr>
            <w:r>
              <w:rPr/>
              <w:t xml:space="preserve">45 000 шт.,</w:t>
            </w:r>
            <w:br/>
            <w:r>
              <w:rPr/>
              <w:t xml:space="preserve">2,292.75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Блок выпрямительный 51-088</w:t>
            </w:r>
          </w:p>
        </w:tc>
        <w:tc>
          <w:tcPr>
            <w:tcW w:w="5100" w:type="dxa"/>
            <w:shd w:val="clear" w:fill="fdf5e8"/>
            <w:noWrap/>
          </w:tcPr>
          <w:p>
            <w:pPr>
              <w:ind w:left="113.47199999999999" w:right="113.47199999999999" w:firstLine="0" w:hanging="0"/>
              <w:spacing w:before="120" w:after="120"/>
            </w:pPr>
            <w:r>
              <w:rPr/>
              <w:t xml:space="preserve">45 000 шт.,</w:t>
            </w:r>
            <w:br/>
            <w:r>
              <w:rPr/>
              <w:t xml:space="preserve">1,125,000.00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Регулятор напряжения 3242.3771</w:t>
            </w:r>
          </w:p>
        </w:tc>
        <w:tc>
          <w:tcPr>
            <w:tcW w:w="5100" w:type="dxa"/>
            <w:shd w:val="clear" w:fill="fdf5e8"/>
            <w:noWrap/>
          </w:tcPr>
          <w:p>
            <w:pPr>
              <w:ind w:left="113.47199999999999" w:right="113.47199999999999" w:firstLine="0" w:hanging="0"/>
              <w:spacing w:before="120" w:after="120"/>
            </w:pPr>
            <w:r>
              <w:rPr/>
              <w:t xml:space="preserve">45 000 шт.,</w:t>
            </w:r>
            <w:br/>
            <w:r>
              <w:rPr/>
              <w:t xml:space="preserve">883,350.00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Крышка пластмассовая 63-073</w:t>
            </w:r>
          </w:p>
        </w:tc>
        <w:tc>
          <w:tcPr>
            <w:tcW w:w="5100" w:type="dxa"/>
            <w:shd w:val="clear" w:fill="fdf5e8"/>
            <w:noWrap/>
          </w:tcPr>
          <w:p>
            <w:pPr>
              <w:ind w:left="113.47199999999999" w:right="113.47199999999999" w:firstLine="0" w:hanging="0"/>
              <w:spacing w:before="120" w:after="120"/>
            </w:pPr>
            <w:r>
              <w:rPr/>
              <w:t xml:space="preserve">45 000 шт.,</w:t>
            </w:r>
            <w:br/>
            <w:r>
              <w:rPr/>
              <w:t xml:space="preserve">122,850.00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Болт 52-061(M4*10)</w:t>
            </w:r>
          </w:p>
        </w:tc>
        <w:tc>
          <w:tcPr>
            <w:tcW w:w="5100" w:type="dxa"/>
            <w:shd w:val="clear" w:fill="fdf5e8"/>
            <w:noWrap/>
          </w:tcPr>
          <w:p>
            <w:pPr>
              <w:ind w:left="113.47199999999999" w:right="113.47199999999999" w:firstLine="0" w:hanging="0"/>
              <w:spacing w:before="120" w:after="120"/>
            </w:pPr>
            <w:r>
              <w:rPr/>
              <w:t xml:space="preserve">45 000 шт.,</w:t>
            </w:r>
            <w:br/>
            <w:r>
              <w:rPr/>
              <w:t xml:space="preserve">904.50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Болт 52-054(M4*22)</w:t>
            </w:r>
          </w:p>
        </w:tc>
        <w:tc>
          <w:tcPr>
            <w:tcW w:w="5100" w:type="dxa"/>
            <w:shd w:val="clear" w:fill="fdf5e8"/>
            <w:noWrap/>
          </w:tcPr>
          <w:p>
            <w:pPr>
              <w:ind w:left="113.47199999999999" w:right="113.47199999999999" w:firstLine="0" w:hanging="0"/>
              <w:spacing w:before="120" w:after="120"/>
            </w:pPr>
            <w:r>
              <w:rPr/>
              <w:t xml:space="preserve">90 000 шт.,</w:t>
            </w:r>
            <w:br/>
            <w:r>
              <w:rPr/>
              <w:t xml:space="preserve">2,070.00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Болт 52-059(M5*20)</w:t>
            </w:r>
          </w:p>
        </w:tc>
        <w:tc>
          <w:tcPr>
            <w:tcW w:w="5100" w:type="dxa"/>
            <w:shd w:val="clear" w:fill="fdf5e8"/>
            <w:noWrap/>
          </w:tcPr>
          <w:p>
            <w:pPr>
              <w:ind w:left="113.47199999999999" w:right="113.47199999999999" w:firstLine="0" w:hanging="0"/>
              <w:spacing w:before="120" w:after="120"/>
            </w:pPr>
            <w:r>
              <w:rPr/>
              <w:t xml:space="preserve">135 000 шт.,</w:t>
            </w:r>
            <w:br/>
            <w:r>
              <w:rPr/>
              <w:t xml:space="preserve">5,035.50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Болт с шестигранной головкой, фланцем и крестообразным шлицем</w:t>
            </w:r>
          </w:p>
        </w:tc>
        <w:tc>
          <w:tcPr>
            <w:tcW w:w="5100" w:type="dxa"/>
            <w:shd w:val="clear" w:fill="fdf5e8"/>
            <w:noWrap/>
          </w:tcPr>
          <w:p>
            <w:pPr>
              <w:ind w:left="113.47199999999999" w:right="113.47199999999999" w:firstLine="0" w:hanging="0"/>
              <w:spacing w:before="120" w:after="120"/>
            </w:pPr>
            <w:r>
              <w:rPr/>
              <w:t xml:space="preserve">180 000 шт.,</w:t>
            </w:r>
            <w:br/>
            <w:r>
              <w:rPr/>
              <w:t xml:space="preserve">30,960.00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Гайка с фланцем 74-004(M8)</w:t>
            </w:r>
          </w:p>
        </w:tc>
        <w:tc>
          <w:tcPr>
            <w:tcW w:w="5100" w:type="dxa"/>
            <w:shd w:val="clear" w:fill="fdf5e8"/>
            <w:noWrap/>
          </w:tcPr>
          <w:p>
            <w:pPr>
              <w:ind w:left="113.47199999999999" w:right="113.47199999999999" w:firstLine="0" w:hanging="0"/>
              <w:spacing w:before="120" w:after="120"/>
            </w:pPr>
            <w:r>
              <w:rPr/>
              <w:t xml:space="preserve">90 000 шт.,</w:t>
            </w:r>
            <w:br/>
            <w:r>
              <w:rPr/>
              <w:t xml:space="preserve">10,350.00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Гайка 74-010(М16*1,5)</w:t>
            </w:r>
          </w:p>
        </w:tc>
        <w:tc>
          <w:tcPr>
            <w:tcW w:w="5100" w:type="dxa"/>
            <w:shd w:val="clear" w:fill="fdf5e8"/>
            <w:noWrap/>
          </w:tcPr>
          <w:p>
            <w:pPr>
              <w:ind w:left="113.47199999999999" w:right="113.47199999999999" w:firstLine="0" w:hanging="0"/>
              <w:spacing w:before="120" w:after="120"/>
            </w:pPr>
            <w:r>
              <w:rPr/>
              <w:t xml:space="preserve">45 000 шт.,</w:t>
            </w:r>
            <w:br/>
            <w:r>
              <w:rPr/>
              <w:t xml:space="preserve">10,350.00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Шайба пружинная 75-004(4)</w:t>
            </w:r>
          </w:p>
        </w:tc>
        <w:tc>
          <w:tcPr>
            <w:tcW w:w="5100" w:type="dxa"/>
            <w:shd w:val="clear" w:fill="fdf5e8"/>
            <w:noWrap/>
          </w:tcPr>
          <w:p>
            <w:pPr>
              <w:ind w:left="113.47199999999999" w:right="113.47199999999999" w:firstLine="0" w:hanging="0"/>
              <w:spacing w:before="120" w:after="120"/>
            </w:pPr>
            <w:r>
              <w:rPr/>
              <w:t xml:space="preserve">90 000 шт.,</w:t>
            </w:r>
            <w:br/>
            <w:r>
              <w:rPr/>
              <w:t xml:space="preserve">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Шайба пружинная 75-005(5)</w:t>
            </w:r>
          </w:p>
        </w:tc>
        <w:tc>
          <w:tcPr>
            <w:tcW w:w="5100" w:type="dxa"/>
            <w:shd w:val="clear" w:fill="fdf5e8"/>
            <w:noWrap/>
          </w:tcPr>
          <w:p>
            <w:pPr>
              <w:ind w:left="113.47199999999999" w:right="113.47199999999999" w:firstLine="0" w:hanging="0"/>
              <w:spacing w:before="120" w:after="120"/>
            </w:pPr>
            <w:r>
              <w:rPr/>
              <w:t xml:space="preserve">135 000 шт.,</w:t>
            </w:r>
            <w:br/>
            <w:r>
              <w:rPr/>
              <w:t xml:space="preserve">1,080.00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Шайба пружинная 75-008</w:t>
            </w:r>
          </w:p>
        </w:tc>
        <w:tc>
          <w:tcPr>
            <w:tcW w:w="5100" w:type="dxa"/>
            <w:shd w:val="clear" w:fill="fdf5e8"/>
            <w:noWrap/>
          </w:tcPr>
          <w:p>
            <w:pPr>
              <w:ind w:left="113.47199999999999" w:right="113.47199999999999" w:firstLine="0" w:hanging="0"/>
              <w:spacing w:before="120" w:after="120"/>
            </w:pPr>
            <w:r>
              <w:rPr/>
              <w:t xml:space="preserve">45 000 шт.,</w:t>
            </w:r>
            <w:br/>
            <w:r>
              <w:rPr/>
              <w:t xml:space="preserve">1,548.00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Шайба плоская 76-002(4)</w:t>
            </w:r>
          </w:p>
        </w:tc>
        <w:tc>
          <w:tcPr>
            <w:tcW w:w="5100" w:type="dxa"/>
            <w:shd w:val="clear" w:fill="fdf5e8"/>
            <w:noWrap/>
          </w:tcPr>
          <w:p>
            <w:pPr>
              <w:ind w:left="113.47199999999999" w:right="113.47199999999999" w:firstLine="0" w:hanging="0"/>
              <w:spacing w:before="120" w:after="120"/>
            </w:pPr>
            <w:r>
              <w:rPr/>
              <w:t xml:space="preserve">135 000 шт.,</w:t>
            </w:r>
            <w:br/>
            <w:r>
              <w:rPr/>
              <w:t xml:space="preserve">1,080.00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Шайба плоская 76-003(5)</w:t>
            </w:r>
          </w:p>
        </w:tc>
        <w:tc>
          <w:tcPr>
            <w:tcW w:w="5100" w:type="dxa"/>
            <w:shd w:val="clear" w:fill="fdf5e8"/>
            <w:noWrap/>
          </w:tcPr>
          <w:p>
            <w:pPr>
              <w:ind w:left="113.47199999999999" w:right="113.47199999999999" w:firstLine="0" w:hanging="0"/>
              <w:spacing w:before="120" w:after="120"/>
            </w:pPr>
            <w:r>
              <w:rPr/>
              <w:t xml:space="preserve">180 000 шт.,</w:t>
            </w:r>
            <w:br/>
            <w:r>
              <w:rPr/>
              <w:t xml:space="preserve">1,980.00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Втулка 64-023</w:t>
            </w:r>
          </w:p>
        </w:tc>
        <w:tc>
          <w:tcPr>
            <w:tcW w:w="5100" w:type="dxa"/>
            <w:shd w:val="clear" w:fill="fdf5e8"/>
            <w:noWrap/>
          </w:tcPr>
          <w:p>
            <w:pPr>
              <w:ind w:left="113.47199999999999" w:right="113.47199999999999" w:firstLine="0" w:hanging="0"/>
              <w:spacing w:before="120" w:after="120"/>
            </w:pPr>
            <w:r>
              <w:rPr/>
              <w:t xml:space="preserve">45 000 шт.,</w:t>
            </w:r>
            <w:br/>
            <w:r>
              <w:rPr/>
              <w:t xml:space="preserve">43,887.50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Передний подшипник 78-011</w:t>
            </w:r>
          </w:p>
        </w:tc>
        <w:tc>
          <w:tcPr>
            <w:tcW w:w="5100" w:type="dxa"/>
            <w:shd w:val="clear" w:fill="fdf5e8"/>
            <w:noWrap/>
          </w:tcPr>
          <w:p>
            <w:pPr>
              <w:ind w:left="113.47199999999999" w:right="113.47199999999999" w:firstLine="0" w:hanging="0"/>
              <w:spacing w:before="120" w:after="120"/>
            </w:pPr>
            <w:r>
              <w:rPr/>
              <w:t xml:space="preserve">45 000 шт.,</w:t>
            </w:r>
            <w:br/>
            <w:r>
              <w:rPr/>
              <w:t xml:space="preserve">337,500.00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Статор в сборе 30-052-1</w:t>
            </w:r>
          </w:p>
        </w:tc>
        <w:tc>
          <w:tcPr>
            <w:tcW w:w="5100" w:type="dxa"/>
            <w:shd w:val="clear" w:fill="fdf5e8"/>
            <w:noWrap/>
          </w:tcPr>
          <w:p>
            <w:pPr>
              <w:ind w:left="113.47199999999999" w:right="113.47199999999999" w:firstLine="0" w:hanging="0"/>
              <w:spacing w:before="120" w:after="120"/>
            </w:pPr>
            <w:r>
              <w:rPr/>
              <w:t xml:space="preserve">45 000 шт.,</w:t>
            </w:r>
            <w:br/>
            <w:r>
              <w:rPr/>
              <w:t xml:space="preserve">1,291,180.00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bl>
    <w:p/>
    <w:p>
      <w:pPr>
        <w:ind w:left="113.47199999999999" w:right="113.47199999999999" w:firstLine="0" w:hanging="0"/>
        <w:spacing w:before="120" w:after="120"/>
      </w:pPr>
      <w:r>
        <w:rPr>
          <w:b w:val="1"/>
          <w:bCs w:val="1"/>
        </w:rPr>
        <w:t xml:space="preserve">Процедура закупки № 2026-1323738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гидроцилиндров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Брич Евгений Валентинович, 217-92-48, uvk_vrk@maz.by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в течение 1 рабочего дня после письменного запроса участника, направленного на электронную почту uvk_vrk@maz.by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каб.704
</w:t>
            </w:r>
            <w:br/>
            <w:r>
              <w:rPr/>
              <w:t xml:space="preserve">Предложения предоставляются по почтовому адресу ОАО «МАЗ» - управляющая компания холдинга «БЕЛАВТОМАЗ» Республика Беларусь, г. Минск, 220021, ул. Социалистическая, 2 либо на электронную почту uvk_vrk@maz.by
</w:t>
            </w:r>
            <w:br/>
            <w:r>
              <w:rPr/>
              <w:t xml:space="preserve">Окончательный срок подачи предложений в срок по 08.04.2026г. до 10.00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503А-8603510-03 или аналоги*</w:t>
            </w:r>
          </w:p>
        </w:tc>
        <w:tc>
          <w:tcPr>
            <w:tcW w:w="5100" w:type="dxa"/>
            <w:shd w:val="clear" w:fill="fdf5e8"/>
            <w:noWrap/>
          </w:tcPr>
          <w:p>
            <w:pPr>
              <w:ind w:left="113.47199999999999" w:right="113.47199999999999" w:firstLine="0" w:hanging="0"/>
              <w:spacing w:before="120" w:after="120"/>
            </w:pPr>
            <w:r>
              <w:rPr/>
              <w:t xml:space="preserve">150 шт.,</w:t>
            </w:r>
            <w:br/>
            <w:r>
              <w:rPr/>
              <w:t xml:space="preserve">187,732.80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55165-8603510 или аналоги</w:t>
            </w:r>
          </w:p>
        </w:tc>
        <w:tc>
          <w:tcPr>
            <w:tcW w:w="5100" w:type="dxa"/>
            <w:shd w:val="clear" w:fill="fdf5e8"/>
            <w:noWrap/>
          </w:tcPr>
          <w:p>
            <w:pPr>
              <w:ind w:left="113.47199999999999" w:right="113.47199999999999" w:firstLine="0" w:hanging="0"/>
              <w:spacing w:before="120" w:after="120"/>
            </w:pPr>
            <w:r>
              <w:rPr/>
              <w:t xml:space="preserve">500 шт.,</w:t>
            </w:r>
            <w:br/>
            <w:r>
              <w:rPr/>
              <w:t xml:space="preserve">2,051,478.00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9506-8603510-010 или аналоги</w:t>
            </w:r>
          </w:p>
        </w:tc>
        <w:tc>
          <w:tcPr>
            <w:tcW w:w="5100" w:type="dxa"/>
            <w:shd w:val="clear" w:fill="fdf5e8"/>
            <w:noWrap/>
          </w:tcPr>
          <w:p>
            <w:pPr>
              <w:ind w:left="113.47199999999999" w:right="113.47199999999999" w:firstLine="0" w:hanging="0"/>
              <w:spacing w:before="120" w:after="120"/>
            </w:pPr>
            <w:r>
              <w:rPr/>
              <w:t xml:space="preserve">20 шт.,</w:t>
            </w:r>
            <w:br/>
            <w:r>
              <w:rPr/>
              <w:t xml:space="preserve">114,983.28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555102-8503510 или аналоги</w:t>
            </w:r>
          </w:p>
        </w:tc>
        <w:tc>
          <w:tcPr>
            <w:tcW w:w="5100" w:type="dxa"/>
            <w:shd w:val="clear" w:fill="fdf5e8"/>
            <w:noWrap/>
          </w:tcPr>
          <w:p>
            <w:pPr>
              <w:ind w:left="113.47199999999999" w:right="113.47199999999999" w:firstLine="0" w:hanging="0"/>
              <w:spacing w:before="120" w:after="120"/>
            </w:pPr>
            <w:r>
              <w:rPr/>
              <w:t xml:space="preserve">300 шт.,</w:t>
            </w:r>
            <w:br/>
            <w:r>
              <w:rPr/>
              <w:t xml:space="preserve">383,558.40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551608-8603510 или аналоги</w:t>
            </w:r>
          </w:p>
        </w:tc>
        <w:tc>
          <w:tcPr>
            <w:tcW w:w="5100" w:type="dxa"/>
            <w:shd w:val="clear" w:fill="fdf5e8"/>
            <w:noWrap/>
          </w:tcPr>
          <w:p>
            <w:pPr>
              <w:ind w:left="113.47199999999999" w:right="113.47199999999999" w:firstLine="0" w:hanging="0"/>
              <w:spacing w:before="120" w:after="120"/>
            </w:pPr>
            <w:r>
              <w:rPr/>
              <w:t xml:space="preserve">100 шт.,</w:t>
            </w:r>
            <w:br/>
            <w:r>
              <w:rPr/>
              <w:t xml:space="preserve">113,115.60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503А-8505310 или аналоги</w:t>
            </w:r>
          </w:p>
        </w:tc>
        <w:tc>
          <w:tcPr>
            <w:tcW w:w="5100" w:type="dxa"/>
            <w:shd w:val="clear" w:fill="fdf5e8"/>
            <w:noWrap/>
          </w:tcPr>
          <w:p>
            <w:pPr>
              <w:ind w:left="113.47199999999999" w:right="113.47199999999999" w:firstLine="0" w:hanging="0"/>
              <w:spacing w:before="120" w:after="120"/>
            </w:pPr>
            <w:r>
              <w:rPr/>
              <w:t xml:space="preserve">350 шт.,</w:t>
            </w:r>
            <w:br/>
            <w:r>
              <w:rPr/>
              <w:t xml:space="preserve">66,586.80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551603-8603510-000 или аналоги</w:t>
            </w:r>
          </w:p>
        </w:tc>
        <w:tc>
          <w:tcPr>
            <w:tcW w:w="5100" w:type="dxa"/>
            <w:shd w:val="clear" w:fill="fdf5e8"/>
            <w:noWrap/>
          </w:tcPr>
          <w:p>
            <w:pPr>
              <w:ind w:left="113.47199999999999" w:right="113.47199999999999" w:firstLine="0" w:hanging="0"/>
              <w:spacing w:before="120" w:after="120"/>
            </w:pPr>
            <w:r>
              <w:rPr/>
              <w:t xml:space="preserve">10 шт.,</w:t>
            </w:r>
            <w:br/>
            <w:r>
              <w:rPr/>
              <w:t xml:space="preserve">27,089.16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28.12.11</w:t>
            </w:r>
          </w:p>
        </w:tc>
      </w:tr>
    </w:tbl>
    <w:p/>
    <w:p>
      <w:pPr>
        <w:ind w:left="113.47199999999999" w:right="113.47199999999999" w:firstLine="0" w:hanging="0"/>
        <w:spacing w:before="120" w:after="120"/>
      </w:pPr>
      <w:r>
        <w:rPr>
          <w:b w:val="1"/>
          <w:bCs w:val="1"/>
        </w:rPr>
        <w:t xml:space="preserve">Процедура закупки № 2026-1323917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деталей для генераторов 32242.3771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Алексей Олегович, (01777) 8-83-90, info@oaobate.by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Козинец Анастасия Николаевна,(01777) 8-83-90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 по факсимальной связи 80177788381 или электронной почте info@oaobate.by (копию на bap@oaobate.by) в срок не позднее 08/04/2026 16/40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Статор 32242.3771 100</w:t>
            </w:r>
          </w:p>
        </w:tc>
        <w:tc>
          <w:tcPr>
            <w:tcW w:w="5100" w:type="dxa"/>
            <w:shd w:val="clear" w:fill="fdf5e8"/>
            <w:noWrap/>
          </w:tcPr>
          <w:p>
            <w:pPr>
              <w:ind w:left="113.47199999999999" w:right="113.47199999999999" w:firstLine="0" w:hanging="0"/>
              <w:spacing w:before="120" w:after="120"/>
            </w:pPr>
            <w:r>
              <w:rPr/>
              <w:t xml:space="preserve">25 000 шт.,</w:t>
            </w:r>
            <w:br/>
            <w:r>
              <w:rPr/>
              <w:t xml:space="preserve">1,775,000.00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Ротор 322242.3771 200</w:t>
            </w:r>
          </w:p>
        </w:tc>
        <w:tc>
          <w:tcPr>
            <w:tcW w:w="5100" w:type="dxa"/>
            <w:shd w:val="clear" w:fill="fdf5e8"/>
            <w:noWrap/>
          </w:tcPr>
          <w:p>
            <w:pPr>
              <w:ind w:left="113.47199999999999" w:right="113.47199999999999" w:firstLine="0" w:hanging="0"/>
              <w:spacing w:before="120" w:after="120"/>
            </w:pPr>
            <w:r>
              <w:rPr/>
              <w:t xml:space="preserve">25 000 шт.,</w:t>
            </w:r>
            <w:br/>
            <w:r>
              <w:rPr/>
              <w:t xml:space="preserve">1,712,500.00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Регулятор напряжения 13429800</w:t>
            </w:r>
          </w:p>
        </w:tc>
        <w:tc>
          <w:tcPr>
            <w:tcW w:w="5100" w:type="dxa"/>
            <w:shd w:val="clear" w:fill="fdf5e8"/>
            <w:noWrap/>
          </w:tcPr>
          <w:p>
            <w:pPr>
              <w:ind w:left="113.47199999999999" w:right="113.47199999999999" w:firstLine="0" w:hanging="0"/>
              <w:spacing w:before="120" w:after="120"/>
            </w:pPr>
            <w:r>
              <w:rPr/>
              <w:t xml:space="preserve">25 000 шт.,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Крышка со стороны блока контактного 32242.3771 300</w:t>
            </w:r>
          </w:p>
        </w:tc>
        <w:tc>
          <w:tcPr>
            <w:tcW w:w="5100" w:type="dxa"/>
            <w:shd w:val="clear" w:fill="fdf5e8"/>
            <w:noWrap/>
          </w:tcPr>
          <w:p>
            <w:pPr>
              <w:ind w:left="113.47199999999999" w:right="113.47199999999999" w:firstLine="0" w:hanging="0"/>
              <w:spacing w:before="120" w:after="120"/>
            </w:pPr>
            <w:r>
              <w:rPr/>
              <w:t xml:space="preserve">25 000 шт.,</w:t>
            </w:r>
            <w:br/>
            <w:r>
              <w:rPr/>
              <w:t xml:space="preserve">875,000.00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Крышка со стороны привода 32242.3771 400</w:t>
            </w:r>
          </w:p>
        </w:tc>
        <w:tc>
          <w:tcPr>
            <w:tcW w:w="5100" w:type="dxa"/>
            <w:shd w:val="clear" w:fill="fdf5e8"/>
            <w:noWrap/>
          </w:tcPr>
          <w:p>
            <w:pPr>
              <w:ind w:left="113.47199999999999" w:right="113.47199999999999" w:firstLine="0" w:hanging="0"/>
              <w:spacing w:before="120" w:after="120"/>
            </w:pPr>
            <w:r>
              <w:rPr/>
              <w:t xml:space="preserve">25 000 шт.,</w:t>
            </w:r>
            <w:br/>
            <w:r>
              <w:rPr/>
              <w:t xml:space="preserve">850,000.00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Блок выпрямительный 32242.3771315</w:t>
            </w:r>
          </w:p>
        </w:tc>
        <w:tc>
          <w:tcPr>
            <w:tcW w:w="5100" w:type="dxa"/>
            <w:shd w:val="clear" w:fill="fdf5e8"/>
            <w:noWrap/>
          </w:tcPr>
          <w:p>
            <w:pPr>
              <w:ind w:left="113.47199999999999" w:right="113.47199999999999" w:firstLine="0" w:hanging="0"/>
              <w:spacing w:before="120" w:after="120"/>
            </w:pPr>
            <w:r>
              <w:rPr/>
              <w:t xml:space="preserve">25 000 шт.,</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Крышка пластмассовая 32242.3771 640</w:t>
            </w:r>
          </w:p>
        </w:tc>
        <w:tc>
          <w:tcPr>
            <w:tcW w:w="5100" w:type="dxa"/>
            <w:shd w:val="clear" w:fill="fdf5e8"/>
            <w:noWrap/>
          </w:tcPr>
          <w:p>
            <w:pPr>
              <w:ind w:left="113.47199999999999" w:right="113.47199999999999" w:firstLine="0" w:hanging="0"/>
              <w:spacing w:before="120" w:after="120"/>
            </w:pPr>
            <w:r>
              <w:rPr/>
              <w:t xml:space="preserve">25 000 шт.,</w:t>
            </w:r>
            <w:br/>
            <w:r>
              <w:rPr/>
              <w:t xml:space="preserve">137,500.00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Болт 52-033 (М5x033)</w:t>
            </w:r>
          </w:p>
        </w:tc>
        <w:tc>
          <w:tcPr>
            <w:tcW w:w="5100" w:type="dxa"/>
            <w:shd w:val="clear" w:fill="fdf5e8"/>
            <w:noWrap/>
          </w:tcPr>
          <w:p>
            <w:pPr>
              <w:ind w:left="113.47199999999999" w:right="113.47199999999999" w:firstLine="0" w:hanging="0"/>
              <w:spacing w:before="120" w:after="120"/>
            </w:pPr>
            <w:r>
              <w:rPr/>
              <w:t xml:space="preserve">100 000 шт.,</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Винт с шестигранной головкой СТБ ИСО 4017-2013-М4x20-8.8 - Zn</w:t>
            </w:r>
          </w:p>
        </w:tc>
        <w:tc>
          <w:tcPr>
            <w:tcW w:w="5100" w:type="dxa"/>
            <w:shd w:val="clear" w:fill="fdf5e8"/>
            <w:noWrap/>
          </w:tcPr>
          <w:p>
            <w:pPr>
              <w:ind w:left="113.47199999999999" w:right="113.47199999999999" w:firstLine="0" w:hanging="0"/>
              <w:spacing w:before="120" w:after="120"/>
            </w:pPr>
            <w:r>
              <w:rPr/>
              <w:t xml:space="preserve">50 000 шт.,</w:t>
            </w:r>
            <w:br/>
            <w:r>
              <w:rPr/>
              <w:t xml:space="preserve">1,150.00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Шайба С.4.01.08кп.016 ГОСТ 11371-78</w:t>
            </w:r>
          </w:p>
        </w:tc>
        <w:tc>
          <w:tcPr>
            <w:tcW w:w="5100" w:type="dxa"/>
            <w:shd w:val="clear" w:fill="fdf5e8"/>
            <w:noWrap/>
          </w:tcPr>
          <w:p>
            <w:pPr>
              <w:ind w:left="113.47199999999999" w:right="113.47199999999999" w:firstLine="0" w:hanging="0"/>
              <w:spacing w:before="120" w:after="120"/>
            </w:pPr>
            <w:r>
              <w:rPr/>
              <w:t xml:space="preserve">75 000 шт.,</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Шайба 4У65Г 029 ГОСТ 6402-70</w:t>
            </w:r>
          </w:p>
        </w:tc>
        <w:tc>
          <w:tcPr>
            <w:tcW w:w="5100" w:type="dxa"/>
            <w:shd w:val="clear" w:fill="fdf5e8"/>
            <w:noWrap/>
          </w:tcPr>
          <w:p>
            <w:pPr>
              <w:ind w:left="113.47199999999999" w:right="113.47199999999999" w:firstLine="0" w:hanging="0"/>
              <w:spacing w:before="120" w:after="120"/>
            </w:pPr>
            <w:r>
              <w:rPr/>
              <w:t xml:space="preserve">75 000 шт.,</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Винт с шестигранной головкой СТБ ИСО 4017-2013-М5x20-8.8-Zn</w:t>
            </w:r>
          </w:p>
        </w:tc>
        <w:tc>
          <w:tcPr>
            <w:tcW w:w="5100" w:type="dxa"/>
            <w:shd w:val="clear" w:fill="fdf5e8"/>
            <w:noWrap/>
          </w:tcPr>
          <w:p>
            <w:pPr>
              <w:ind w:left="113.47199999999999" w:right="113.47199999999999" w:firstLine="0" w:hanging="0"/>
              <w:spacing w:before="120" w:after="120"/>
            </w:pPr>
            <w:r>
              <w:rPr/>
              <w:t xml:space="preserve">25 000 шт.,</w:t>
            </w:r>
            <w:br/>
            <w:r>
              <w:rPr/>
              <w:t xml:space="preserve">932.50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Винт с шестигранной головкой СТБ ИСО 4017-2013-М5x20-8.8-Zn</w:t>
            </w:r>
          </w:p>
        </w:tc>
        <w:tc>
          <w:tcPr>
            <w:tcW w:w="5100" w:type="dxa"/>
            <w:shd w:val="clear" w:fill="fdf5e8"/>
            <w:noWrap/>
          </w:tcPr>
          <w:p>
            <w:pPr>
              <w:ind w:left="113.47199999999999" w:right="113.47199999999999" w:firstLine="0" w:hanging="0"/>
              <w:spacing w:before="120" w:after="120"/>
            </w:pPr>
            <w:r>
              <w:rPr/>
              <w:t xml:space="preserve">75 000 шт.,</w:t>
            </w:r>
            <w:br/>
            <w:r>
              <w:rPr/>
              <w:t xml:space="preserve">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Шайба С.5.01.08кп.016 гост 11371-78</w:t>
            </w:r>
          </w:p>
        </w:tc>
        <w:tc>
          <w:tcPr>
            <w:tcW w:w="5100" w:type="dxa"/>
            <w:shd w:val="clear" w:fill="fdf5e8"/>
            <w:noWrap/>
          </w:tcPr>
          <w:p>
            <w:pPr>
              <w:ind w:left="113.47199999999999" w:right="113.47199999999999" w:firstLine="0" w:hanging="0"/>
              <w:spacing w:before="120" w:after="120"/>
            </w:pPr>
            <w:r>
              <w:rPr/>
              <w:t xml:space="preserve">75 000 шт.,</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Шайба 5Т65Г 029 ГОСТ 6402-70</w:t>
            </w:r>
          </w:p>
        </w:tc>
        <w:tc>
          <w:tcPr>
            <w:tcW w:w="5100" w:type="dxa"/>
            <w:shd w:val="clear" w:fill="fdf5e8"/>
            <w:noWrap/>
          </w:tcPr>
          <w:p>
            <w:pPr>
              <w:ind w:left="113.47199999999999" w:right="113.47199999999999" w:firstLine="0" w:hanging="0"/>
              <w:spacing w:before="120" w:after="120"/>
            </w:pPr>
            <w:r>
              <w:rPr/>
              <w:t xml:space="preserve">75 000 шт.,</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Гайка шестигранная с фланцем ГОСТ Р ИСО 4161-М8-8-029</w:t>
            </w:r>
          </w:p>
        </w:tc>
        <w:tc>
          <w:tcPr>
            <w:tcW w:w="5100" w:type="dxa"/>
            <w:shd w:val="clear" w:fill="fdf5e8"/>
            <w:noWrap/>
          </w:tcPr>
          <w:p>
            <w:pPr>
              <w:ind w:left="113.47199999999999" w:right="113.47199999999999" w:firstLine="0" w:hanging="0"/>
              <w:spacing w:before="120" w:after="120"/>
            </w:pPr>
            <w:r>
              <w:rPr/>
              <w:t xml:space="preserve">50 000 шт.,</w:t>
            </w:r>
            <w:br/>
            <w:r>
              <w:rPr/>
              <w:t xml:space="preserve">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Гайка М16x1,5-6Н.8.016 ГОСТ 5916-70</w:t>
            </w:r>
          </w:p>
        </w:tc>
        <w:tc>
          <w:tcPr>
            <w:tcW w:w="5100" w:type="dxa"/>
            <w:shd w:val="clear" w:fill="fdf5e8"/>
            <w:noWrap/>
          </w:tcPr>
          <w:p>
            <w:pPr>
              <w:ind w:left="113.47199999999999" w:right="113.47199999999999" w:firstLine="0" w:hanging="0"/>
              <w:spacing w:before="120" w:after="120"/>
            </w:pPr>
            <w:r>
              <w:rPr/>
              <w:t xml:space="preserve">25 000 шт.,</w:t>
            </w:r>
            <w:br/>
            <w:r>
              <w:rPr/>
              <w:t xml:space="preserve">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Шайба 16Т 65Г 059ГОСТ 6402-70</w:t>
            </w:r>
          </w:p>
        </w:tc>
        <w:tc>
          <w:tcPr>
            <w:tcW w:w="5100" w:type="dxa"/>
            <w:shd w:val="clear" w:fill="fdf5e8"/>
            <w:noWrap/>
          </w:tcPr>
          <w:p>
            <w:pPr>
              <w:ind w:left="113.47199999999999" w:right="113.47199999999999" w:firstLine="0" w:hanging="0"/>
              <w:spacing w:before="120" w:after="120"/>
            </w:pPr>
            <w:r>
              <w:rPr/>
              <w:t xml:space="preserve">25 000 шт.,</w:t>
            </w:r>
            <w:br/>
            <w:r>
              <w:rPr/>
              <w:t xml:space="preserve">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600017855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bl>
    <w:p/>
    <w:p>
      <w:pPr>
        <w:ind w:left="113.47199999999999" w:right="113.47199999999999" w:firstLine="0" w:hanging="0"/>
        <w:spacing w:before="120" w:after="120"/>
      </w:pPr>
      <w:r>
        <w:rPr>
          <w:b w:val="1"/>
          <w:bCs w:val="1"/>
        </w:rPr>
        <w:t xml:space="preserve">Процедура закупки № 2026-1324275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Дизель-генератора, кузова-контейнера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"Техника связи"
</w:t>
            </w:r>
            <w:br/>
            <w:r>
              <w:rPr/>
              <w:t xml:space="preserve">Республика Беларусь, Витебская обл., г. Барань, 211011, ул. Набережная, 1
</w:t>
            </w:r>
            <w:br/>
            <w:r>
              <w:rPr/>
              <w:t xml:space="preserve">  300209010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Юркевич Олег Сергеевич, +375 216 55 72 35, pki@t-c.by
</w:t>
            </w:r>
            <w:br/>
            <w:r>
              <w:rPr/>
              <w:t xml:space="preserve">По техническим вопросам: Никаноров Павел Валерьевич +375216251787 nikanorov@t-c.by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12-00 09.04.2026г. ОАО "Техника связи" Республика Беларусь, Витебская обл., г. Барань, 211011, ул. Набережная, 1</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12-00 09.04.2026г. ОАО "Техника связи" Республика Беларусь, Витебская обл., г. Барань, 211011, ул. Набережная,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Дизель-генератор</w:t>
            </w:r>
          </w:p>
        </w:tc>
        <w:tc>
          <w:tcPr>
            <w:tcW w:w="5100" w:type="dxa"/>
            <w:shd w:val="clear" w:fill="fdf5e8"/>
            <w:noWrap/>
          </w:tcPr>
          <w:p>
            <w:pPr>
              <w:ind w:left="113.47199999999999" w:right="113.47199999999999" w:firstLine="0" w:hanging="0"/>
              <w:spacing w:before="120" w:after="120"/>
            </w:pPr>
            <w:r>
              <w:rPr/>
              <w:t xml:space="preserve">6 шт.,</w:t>
            </w:r>
            <w:br/>
            <w:r>
              <w:rPr/>
              <w:t xml:space="preserve">640,000.00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29.31.22.550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Кузов-контейнер</w:t>
            </w:r>
          </w:p>
        </w:tc>
        <w:tc>
          <w:tcPr>
            <w:tcW w:w="5100" w:type="dxa"/>
            <w:shd w:val="clear" w:fill="fdf5e8"/>
            <w:noWrap/>
          </w:tcPr>
          <w:p>
            <w:pPr>
              <w:ind w:left="113.47199999999999" w:right="113.47199999999999" w:firstLine="0" w:hanging="0"/>
              <w:spacing w:before="120" w:after="120"/>
            </w:pPr>
            <w:r>
              <w:rPr/>
              <w:t xml:space="preserve">3 шт.,</w:t>
            </w:r>
            <w:br/>
            <w:r>
              <w:rPr/>
              <w:t xml:space="preserve">2,300,000.00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29.32.20.900</w:t>
            </w:r>
          </w:p>
        </w:tc>
      </w:tr>
    </w:tbl>
    <w:p/>
    <w:p>
      <w:pPr>
        <w:ind w:left="113.47199999999999" w:right="113.47199999999999" w:firstLine="0" w:hanging="0"/>
        <w:spacing w:before="120" w:after="120"/>
      </w:pPr>
      <w:r>
        <w:rPr>
          <w:b w:val="1"/>
          <w:bCs w:val="1"/>
        </w:rPr>
        <w:t xml:space="preserve">Процедура закупки № 2026-1323252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Асфальтосмесительная установка циклического действия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Конкурсное предложение участника должно быть представлено до 10:00 19.03.2026г. по адресу: 220030 г. Минск, пл. Свободы, 13, отдел материально-технического обеспечения и закупок, кабинет №10. Время работы: пн – пт c 8-00 до 17-00 (обед с 13-00 до 14-00).в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 Минск, пл. Свободы, 13, отдел материально-технического обеспечения и закупок, кабинет №10. Время работы: пн – пт c 8-00 до 17-00 (обед с 13-00 до 14-00).в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 циклического действия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КУП «Минскоблдорстрой» - «ДРСУ №194», Республика Беларусь, Минская обл., Минский район, Юзуфовский сельсовет, деревня Казеково, АББ «Казеково»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2026-1312845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диодов, тиристоров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350 шт.,</w:t>
            </w:r>
            <w:br/>
            <w:r>
              <w:rPr/>
              <w:t xml:space="preserve">5,800,000.00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180 шт.,</w:t>
            </w:r>
            <w:br/>
            <w:r>
              <w:rPr/>
              <w:t xml:space="preserve">3,300,000.00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60 шт.,</w:t>
            </w:r>
            <w:br/>
            <w:r>
              <w:rPr/>
              <w:t xml:space="preserve">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30 шт.,</w:t>
            </w:r>
            <w:br/>
            <w:r>
              <w:rPr/>
              <w:t xml:space="preserve">150,000.00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150 шт.,</w:t>
            </w:r>
            <w:br/>
            <w:r>
              <w:rPr/>
              <w:t xml:space="preserve">7,300,000.00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400 шт.,</w:t>
            </w:r>
            <w:br/>
            <w:r>
              <w:rPr/>
              <w:t xml:space="preserve">26,200,000.00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330 шт.,</w:t>
            </w:r>
            <w:br/>
            <w:r>
              <w:rPr/>
              <w:t xml:space="preserve">38,000,000.00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160 шт.,</w:t>
            </w:r>
            <w:br/>
            <w:r>
              <w:rPr/>
              <w:t xml:space="preserve">2,600,000.00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157 шт.,</w:t>
            </w:r>
            <w:br/>
            <w:r>
              <w:rPr/>
              <w:t xml:space="preserve">4,000,000.00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160 шт.,</w:t>
            </w:r>
            <w:br/>
            <w:r>
              <w:rPr/>
              <w:t xml:space="preserve">6,200,000.00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150 шт.,</w:t>
            </w:r>
            <w:br/>
            <w:r>
              <w:rPr/>
              <w:t xml:space="preserve">5,800,000.00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1 070 шт.,</w:t>
            </w:r>
            <w:br/>
            <w:r>
              <w:rPr/>
              <w:t xml:space="preserve">36,000,000.00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150 шт.,</w:t>
            </w:r>
            <w:br/>
            <w:r>
              <w:rPr/>
              <w:t xml:space="preserve">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bl>
    <w:p/>
    <w:p>
      <w:pPr>
        <w:ind w:left="113.47199999999999" w:right="113.47199999999999" w:firstLine="0" w:hanging="0"/>
        <w:spacing w:before="120" w:after="120"/>
      </w:pPr>
      <w:r>
        <w:rPr>
          <w:b w:val="1"/>
          <w:bCs w:val="1"/>
        </w:rPr>
        <w:t xml:space="preserve">Процедура закупки № 2026-1313239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фильтров-прессов камерных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заместитель начальника ОКО Кочетков Сергей Валентинович т/ф. +375 (232) 23-12-38, 23-12-43;
</w:t>
            </w:r>
            <w:br/>
            <w:r>
              <w:rPr/>
              <w:t xml:space="preserve">- разъяснение вопросов по технической документации – начальник ЦФК  Кириленко Дмитрий Владимирович т/ф. +375 (232) 49-26-97.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(согласно «технического задания – «Приложение №3, №4»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Гомель ул. Химзаводская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Фильтр-пресс камерный для осветления пульпы фосфатов аммония, с примесью полугидрата сульфита кальция, фосфатов железа и алюминия, фторидов натрия и калия в полном соответствии с прилагаемым техническим заданием	5	шт. Приложение №3 – Техническое задание на закупку автоматического камерного фильтр-пресса
</w:t>
            </w:r>
            <w:br/>
            <w:r>
              <w:rPr/>
              <w:t xml:space="preserve">2.	Фильтр-пресс камерный для осветления упаренной фосфорной кислоты до содержания взвешенных веществ не более 0,2%	3	шт. Приложение №4 – Техническое задание на закупку автоматического камерного фильтр-пресса</w:t>
            </w:r>
          </w:p>
        </w:tc>
        <w:tc>
          <w:tcPr>
            <w:tcW w:w="5100" w:type="dxa"/>
            <w:shd w:val="clear" w:fill="fdf5e8"/>
            <w:noWrap/>
          </w:tcPr>
          <w:p>
            <w:pPr>
              <w:ind w:left="113.47199999999999" w:right="113.47199999999999" w:firstLine="0" w:hanging="0"/>
              <w:spacing w:before="120" w:after="120"/>
            </w:pPr>
            <w:r>
              <w:rPr/>
              <w:t xml:space="preserve">8 шт.,</w:t>
            </w:r>
            <w:br/>
            <w:r>
              <w:rPr/>
              <w:t xml:space="preserve">3,064,077.00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28.29.12.700</w:t>
            </w:r>
          </w:p>
        </w:tc>
      </w:tr>
    </w:tbl>
    <w:p/>
    <w:p>
      <w:pPr>
        <w:ind w:left="113.47199999999999" w:right="113.47199999999999" w:firstLine="0" w:hanging="0"/>
        <w:spacing w:before="120" w:after="120"/>
      </w:pPr>
      <w:r>
        <w:rPr>
          <w:b w:val="1"/>
          <w:bCs w:val="1"/>
        </w:rPr>
        <w:t xml:space="preserve">Процедура закупки № 2026-1322301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ремней и уплотнений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РЕМЕНЬ 2 HB BP 2440 VKA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11,527.11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РЕМЕНЬ 2 HB BP 2470 &amp;quot;K&amp;quot;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3,494.36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РЕМЕНЬ_ARAMID 2/HB-2050 LA или аналог</w:t>
            </w:r>
          </w:p>
        </w:tc>
        <w:tc>
          <w:tcPr>
            <w:tcW w:w="5100" w:type="dxa"/>
            <w:shd w:val="clear" w:fill="fdf5e8"/>
            <w:noWrap/>
          </w:tcPr>
          <w:p>
            <w:pPr>
              <w:ind w:left="113.47199999999999" w:right="113.47199999999999" w:firstLine="0" w:hanging="0"/>
              <w:spacing w:before="120" w:after="120"/>
            </w:pPr>
            <w:r>
              <w:rPr/>
              <w:t xml:space="preserve">130 шт.,</w:t>
            </w:r>
            <w:br/>
            <w:r>
              <w:rPr/>
              <w:t xml:space="preserve">12,616.15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РЕМЕНЬ_ARAMID 2/HB-5580 LA или аналог</w:t>
            </w:r>
          </w:p>
        </w:tc>
        <w:tc>
          <w:tcPr>
            <w:tcW w:w="5100" w:type="dxa"/>
            <w:shd w:val="clear" w:fill="fdf5e8"/>
            <w:noWrap/>
          </w:tcPr>
          <w:p>
            <w:pPr>
              <w:ind w:left="113.47199999999999" w:right="113.47199999999999" w:firstLine="0" w:hanging="0"/>
              <w:spacing w:before="120" w:after="120"/>
            </w:pPr>
            <w:r>
              <w:rPr/>
              <w:t xml:space="preserve">20 шт.,</w:t>
            </w:r>
            <w:br/>
            <w:r>
              <w:rPr/>
              <w:t xml:space="preserve">4,641.58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РЕМЕНЬ_ARAMID 2/HB-4062 LA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279,120.74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РЕМЕНЬ_ARAMID 2/HB-4812 LA или аналог</w:t>
            </w:r>
          </w:p>
        </w:tc>
        <w:tc>
          <w:tcPr>
            <w:tcW w:w="5100" w:type="dxa"/>
            <w:shd w:val="clear" w:fill="fdf5e8"/>
            <w:noWrap/>
          </w:tcPr>
          <w:p>
            <w:pPr>
              <w:ind w:left="113.47199999999999" w:right="113.47199999999999" w:firstLine="0" w:hanging="0"/>
              <w:spacing w:before="120" w:after="120"/>
            </w:pPr>
            <w:r>
              <w:rPr/>
              <w:t xml:space="preserve">1 300 шт.,</w:t>
            </w:r>
            <w:br/>
            <w:r>
              <w:rPr/>
              <w:t xml:space="preserve">295,922.87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РЕМЕНЬ 2 HB BP 2962 &amp;quot;K&amp;quot; A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39,439.18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РЕМЕНЬ_ARAMID 2/HB-3110 LA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407,401.00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РЕМЕНЬ S-POWER 2 HB 1900 LW 1912 LA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11,000.16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РЕМЕНЬ S-POWER 2 HB 2895 LW 2907 LA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7,937.24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РЕМЕНЬ 2 HB BP 2362 &amp;quot;K&amp;quot; A или аналог</w:t>
            </w:r>
          </w:p>
        </w:tc>
        <w:tc>
          <w:tcPr>
            <w:tcW w:w="5100" w:type="dxa"/>
            <w:shd w:val="clear" w:fill="fdf5e8"/>
            <w:noWrap/>
          </w:tcPr>
          <w:p>
            <w:pPr>
              <w:ind w:left="113.47199999999999" w:right="113.47199999999999" w:firstLine="0" w:hanging="0"/>
              <w:spacing w:before="120" w:after="120"/>
            </w:pPr>
            <w:r>
              <w:rPr/>
              <w:t xml:space="preserve">130 шт.,</w:t>
            </w:r>
            <w:br/>
            <w:r>
              <w:rPr/>
              <w:t xml:space="preserve">4,767.38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РЕМЕНЬ 2 HB BP 1670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2,911.42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22.19.10.300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РЕМЕНЬ 2 HB 2162LA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16,700.91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РЕМЕНЬ_ARAMID 3/HB-4062 LA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28,702.50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РЕМЕНЬ 3 HB BP 3612 &amp;quot;K&amp;quot;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7,650.71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РЕМЕНЬ 3 HB BP 2162 &amp;quot;K&amp;quot; A или аналог</w:t>
            </w:r>
          </w:p>
        </w:tc>
        <w:tc>
          <w:tcPr>
            <w:tcW w:w="5100" w:type="dxa"/>
            <w:shd w:val="clear" w:fill="fdf5e8"/>
            <w:noWrap/>
          </w:tcPr>
          <w:p>
            <w:pPr>
              <w:ind w:left="113.47199999999999" w:right="113.47199999999999" w:firstLine="0" w:hanging="0"/>
              <w:spacing w:before="120" w:after="120"/>
            </w:pPr>
            <w:r>
              <w:rPr/>
              <w:t xml:space="preserve">320 шт.,</w:t>
            </w:r>
            <w:br/>
            <w:r>
              <w:rPr/>
              <w:t xml:space="preserve">49,006.68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РЕМЕНЬ_RUBYCON ARAMID 3/HB-2662 LA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184,159.31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РЕМЕНЬ 38Х18Х1500 LP или аналог</w:t>
            </w:r>
          </w:p>
        </w:tc>
        <w:tc>
          <w:tcPr>
            <w:tcW w:w="5100" w:type="dxa"/>
            <w:shd w:val="clear" w:fill="fdf5e8"/>
            <w:noWrap/>
          </w:tcPr>
          <w:p>
            <w:pPr>
              <w:ind w:left="113.47199999999999" w:right="113.47199999999999" w:firstLine="0" w:hanging="0"/>
              <w:spacing w:before="120" w:after="120"/>
            </w:pPr>
            <w:r>
              <w:rPr/>
              <w:t xml:space="preserve">1 300 шт.,</w:t>
            </w:r>
            <w:br/>
            <w:r>
              <w:rPr/>
              <w:t xml:space="preserve">92,708.95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РЕМЕНЬ 4 HB BP 2565 VKA или аналог</w:t>
            </w:r>
          </w:p>
        </w:tc>
        <w:tc>
          <w:tcPr>
            <w:tcW w:w="5100" w:type="dxa"/>
            <w:shd w:val="clear" w:fill="fdf5e8"/>
            <w:noWrap/>
          </w:tcPr>
          <w:p>
            <w:pPr>
              <w:ind w:left="113.47199999999999" w:right="113.47199999999999" w:firstLine="0" w:hanging="0"/>
              <w:spacing w:before="120" w:after="120"/>
            </w:pPr>
            <w:r>
              <w:rPr/>
              <w:t xml:space="preserve">30 шт.,</w:t>
            </w:r>
            <w:br/>
            <w:r>
              <w:rPr/>
              <w:t xml:space="preserve">7,245.61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РЕМЕНЬ 4 HB BP 4562 &amp;quot;K&amp;quot;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170,573.78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РЕМЕНЬ 4 HB BP 3612 &amp;quot;K&amp;quot; A или аналог</w:t>
            </w:r>
          </w:p>
        </w:tc>
        <w:tc>
          <w:tcPr>
            <w:tcW w:w="5100" w:type="dxa"/>
            <w:shd w:val="clear" w:fill="fdf5e8"/>
            <w:noWrap/>
          </w:tcPr>
          <w:p>
            <w:pPr>
              <w:ind w:left="113.47199999999999" w:right="113.47199999999999" w:firstLine="0" w:hanging="0"/>
              <w:spacing w:before="120" w:after="120"/>
            </w:pPr>
            <w:r>
              <w:rPr/>
              <w:t xml:space="preserve">120 шт.,</w:t>
            </w:r>
            <w:br/>
            <w:r>
              <w:rPr/>
              <w:t xml:space="preserve">36,682.56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РЕМЕНЬ 4 HA BP 2886 &amp;quot;K&amp;quot; A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90,774.20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РЕМЕНЬ_ARAMID 4/HB-4930 LA или аналог</w:t>
            </w:r>
          </w:p>
        </w:tc>
        <w:tc>
          <w:tcPr>
            <w:tcW w:w="5100" w:type="dxa"/>
            <w:shd w:val="clear" w:fill="fdf5e8"/>
            <w:noWrap/>
          </w:tcPr>
          <w:p>
            <w:pPr>
              <w:ind w:left="113.47199999999999" w:right="113.47199999999999" w:firstLine="0" w:hanging="0"/>
              <w:spacing w:before="120" w:after="120"/>
            </w:pPr>
            <w:r>
              <w:rPr/>
              <w:t xml:space="preserve">1 300 шт.,</w:t>
            </w:r>
            <w:br/>
            <w:r>
              <w:rPr/>
              <w:t xml:space="preserve">605,831.97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РЕМЕНЬ 4 HB 4562 LA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6,367.36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РЕМЕНЬ 5 HB BP 3812 &amp;quot;K&amp;quot; A или аналог</w:t>
            </w:r>
          </w:p>
        </w:tc>
        <w:tc>
          <w:tcPr>
            <w:tcW w:w="5100" w:type="dxa"/>
            <w:shd w:val="clear" w:fill="fdf5e8"/>
            <w:noWrap/>
          </w:tcPr>
          <w:p>
            <w:pPr>
              <w:ind w:left="113.47199999999999" w:right="113.47199999999999" w:firstLine="0" w:hanging="0"/>
              <w:spacing w:before="120" w:after="120"/>
            </w:pPr>
            <w:r>
              <w:rPr/>
              <w:t xml:space="preserve">1 200 шт.,</w:t>
            </w:r>
            <w:br/>
            <w:r>
              <w:rPr/>
              <w:t xml:space="preserve">539,468.75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РЕМЕНЬ_ARAMID 5/HB-3515 LA или аналог</w:t>
            </w:r>
          </w:p>
        </w:tc>
        <w:tc>
          <w:tcPr>
            <w:tcW w:w="5100" w:type="dxa"/>
            <w:shd w:val="clear" w:fill="fdf5e8"/>
            <w:noWrap/>
          </w:tcPr>
          <w:p>
            <w:pPr>
              <w:ind w:left="113.47199999999999" w:right="113.47199999999999" w:firstLine="0" w:hanging="0"/>
              <w:spacing w:before="120" w:after="120"/>
            </w:pPr>
            <w:r>
              <w:rPr/>
              <w:t xml:space="preserve">20 шт.,</w:t>
            </w:r>
            <w:br/>
            <w:r>
              <w:rPr/>
              <w:t xml:space="preserve">8,185.35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РЕМЕНЬ 6 HA 2886 LA ИСПОЛНЕНИЕ 26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23,798.80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РЕМЕНЬ 7 HB 9100 LA ИСПОЛНЕНИЕ 26 или аналог</w:t>
            </w:r>
          </w:p>
        </w:tc>
        <w:tc>
          <w:tcPr>
            <w:tcW w:w="5100" w:type="dxa"/>
            <w:shd w:val="clear" w:fill="fdf5e8"/>
            <w:noWrap/>
          </w:tcPr>
          <w:p>
            <w:pPr>
              <w:ind w:left="113.47199999999999" w:right="113.47199999999999" w:firstLine="0" w:hanging="0"/>
              <w:spacing w:before="120" w:after="120"/>
            </w:pPr>
            <w:r>
              <w:rPr/>
              <w:t xml:space="preserve">60 шт.,</w:t>
            </w:r>
            <w:br/>
            <w:r>
              <w:rPr/>
              <w:t xml:space="preserve">85,919.78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РЕМЕНЬ 8B BP/KA/SE-9600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91,311.70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РЕМЕНЬ 68Х24/2600 LP-38 (ARAMID) или аналог</w:t>
            </w:r>
          </w:p>
        </w:tc>
        <w:tc>
          <w:tcPr>
            <w:tcW w:w="5100" w:type="dxa"/>
            <w:shd w:val="clear" w:fill="fdf5e8"/>
            <w:noWrap/>
          </w:tcPr>
          <w:p>
            <w:pPr>
              <w:ind w:left="113.47199999999999" w:right="113.47199999999999" w:firstLine="0" w:hanging="0"/>
              <w:spacing w:before="120" w:after="120"/>
            </w:pPr>
            <w:r>
              <w:rPr/>
              <w:t xml:space="preserve">1 500 шт.,</w:t>
            </w:r>
            <w:br/>
            <w:r>
              <w:rPr/>
              <w:t xml:space="preserve">1,235,047.50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РЕМЕНЬ 68Х24/2600 LP-45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49,401.90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РЕМЕНЬ S-POWER SPA 1400 LW 1418 LA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310.29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РЕМЕНЬ S-POWER SPB 1800 LW 1822 LA или аналог</w:t>
            </w:r>
          </w:p>
        </w:tc>
        <w:tc>
          <w:tcPr>
            <w:tcW w:w="5100" w:type="dxa"/>
            <w:shd w:val="clear" w:fill="fdf5e8"/>
            <w:noWrap/>
          </w:tcPr>
          <w:p>
            <w:pPr>
              <w:ind w:left="113.47199999999999" w:right="113.47199999999999" w:firstLine="0" w:hanging="0"/>
              <w:spacing w:before="120" w:after="120"/>
            </w:pPr>
            <w:r>
              <w:rPr/>
              <w:t xml:space="preserve">1 100 шт.,</w:t>
            </w:r>
            <w:br/>
            <w:r>
              <w:rPr/>
              <w:t xml:space="preserve">10,355.19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РЕМЕНЬ_RUBYCON OPTIMUM B-1890LP/1847LI или аналог</w:t>
            </w:r>
          </w:p>
        </w:tc>
        <w:tc>
          <w:tcPr>
            <w:tcW w:w="5100" w:type="dxa"/>
            <w:shd w:val="clear" w:fill="fdf5e8"/>
            <w:noWrap/>
          </w:tcPr>
          <w:p>
            <w:pPr>
              <w:ind w:left="113.47199999999999" w:right="113.47199999999999" w:firstLine="0" w:hanging="0"/>
              <w:spacing w:before="120" w:after="120"/>
            </w:pPr>
            <w:r>
              <w:rPr/>
              <w:t xml:space="preserve">1 300 шт.,</w:t>
            </w:r>
            <w:br/>
            <w:r>
              <w:rPr/>
              <w:t xml:space="preserve">10,159.99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РЕМЕНЬ B 1790 LW или аналог</w:t>
            </w:r>
          </w:p>
        </w:tc>
        <w:tc>
          <w:tcPr>
            <w:tcW w:w="5100" w:type="dxa"/>
            <w:shd w:val="clear" w:fill="fdf5e8"/>
            <w:noWrap/>
          </w:tcPr>
          <w:p>
            <w:pPr>
              <w:ind w:left="113.47199999999999" w:right="113.47199999999999" w:firstLine="0" w:hanging="0"/>
              <w:spacing w:before="120" w:after="120"/>
            </w:pPr>
            <w:r>
              <w:rPr/>
              <w:t xml:space="preserve">40 шт.,</w:t>
            </w:r>
            <w:br/>
            <w:r>
              <w:rPr/>
              <w:t xml:space="preserve">273.79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РЕМЕНЬ_RUBYCON OPTIMUM B-2990LP/2947LI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3,386.66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РЕМЕНЬ B/17 2140 LD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1,276.22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РЕМЕНЬ SPA 1032 LD или аналог</w:t>
            </w:r>
          </w:p>
        </w:tc>
        <w:tc>
          <w:tcPr>
            <w:tcW w:w="5100" w:type="dxa"/>
            <w:shd w:val="clear" w:fill="fdf5e8"/>
            <w:noWrap/>
          </w:tcPr>
          <w:p>
            <w:pPr>
              <w:ind w:left="113.47199999999999" w:right="113.47199999999999" w:firstLine="0" w:hanging="0"/>
              <w:spacing w:before="120" w:after="120"/>
            </w:pPr>
            <w:r>
              <w:rPr/>
              <w:t xml:space="preserve">600 шт.,</w:t>
            </w:r>
            <w:br/>
            <w:r>
              <w:rPr/>
              <w:t xml:space="preserve">2,033.83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РЕМЕНЬ S-POWER SPA 1000 LW 1018 LA или аналог</w:t>
            </w:r>
          </w:p>
        </w:tc>
        <w:tc>
          <w:tcPr>
            <w:tcW w:w="5100" w:type="dxa"/>
            <w:shd w:val="clear" w:fill="fdf5e8"/>
            <w:noWrap/>
          </w:tcPr>
          <w:p>
            <w:pPr>
              <w:ind w:left="113.47199999999999" w:right="113.47199999999999" w:firstLine="0" w:hanging="0"/>
              <w:spacing w:before="120" w:after="120"/>
            </w:pPr>
            <w:r>
              <w:rPr/>
              <w:t xml:space="preserve">700 шт.,</w:t>
            </w:r>
            <w:br/>
            <w:r>
              <w:rPr/>
              <w:t xml:space="preserve">2,286.21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РЕМЕНЬ_RUBYCON OPTIMUM C-5000LP/4948LI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9,117.94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РЕМЕНЬ S-POWER B 2690 LW 2650 LI или аналог</w:t>
            </w:r>
          </w:p>
        </w:tc>
        <w:tc>
          <w:tcPr>
            <w:tcW w:w="5100" w:type="dxa"/>
            <w:shd w:val="clear" w:fill="fdf5e8"/>
            <w:noWrap/>
          </w:tcPr>
          <w:p>
            <w:pPr>
              <w:ind w:left="113.47199999999999" w:right="113.47199999999999" w:firstLine="0" w:hanging="0"/>
              <w:spacing w:before="120" w:after="120"/>
            </w:pPr>
            <w:r>
              <w:rPr/>
              <w:t xml:space="preserve">40 шт.,</w:t>
            </w:r>
            <w:br/>
            <w:r>
              <w:rPr/>
              <w:t xml:space="preserve">414.59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РЕМЕНЬ PHG B115 или аналог</w:t>
            </w:r>
          </w:p>
        </w:tc>
        <w:tc>
          <w:tcPr>
            <w:tcW w:w="5100" w:type="dxa"/>
            <w:shd w:val="clear" w:fill="fdf5e8"/>
            <w:noWrap/>
          </w:tcPr>
          <w:p>
            <w:pPr>
              <w:ind w:left="113.47199999999999" w:right="113.47199999999999" w:firstLine="0" w:hanging="0"/>
              <w:spacing w:before="120" w:after="120"/>
            </w:pPr>
            <w:r>
              <w:rPr/>
              <w:t xml:space="preserve">60 шт.,</w:t>
            </w:r>
            <w:br/>
            <w:r>
              <w:rPr/>
              <w:t xml:space="preserve">688.37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РЕМЕНЬ SPA 1082 LW 1100 LA или аналог</w:t>
            </w:r>
          </w:p>
        </w:tc>
        <w:tc>
          <w:tcPr>
            <w:tcW w:w="5100" w:type="dxa"/>
            <w:shd w:val="clear" w:fill="fdf5e8"/>
            <w:noWrap/>
          </w:tcPr>
          <w:p>
            <w:pPr>
              <w:ind w:left="113.47199999999999" w:right="113.47199999999999" w:firstLine="0" w:hanging="0"/>
              <w:spacing w:before="120" w:after="120"/>
            </w:pPr>
            <w:r>
              <w:rPr/>
              <w:t xml:space="preserve">400 шт.,</w:t>
            </w:r>
            <w:br/>
            <w:r>
              <w:rPr/>
              <w:t xml:space="preserve">1,381.96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22.19.40.300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УПЛОТНИТЕЛЬ SD-40AX/E, коричневый или черный или аналог</w:t>
            </w:r>
          </w:p>
        </w:tc>
        <w:tc>
          <w:tcPr>
            <w:tcW w:w="5100" w:type="dxa"/>
            <w:shd w:val="clear" w:fill="fdf5e8"/>
            <w:noWrap/>
          </w:tcPr>
          <w:p>
            <w:pPr>
              <w:ind w:left="113.47199999999999" w:right="113.47199999999999" w:firstLine="0" w:hanging="0"/>
              <w:spacing w:before="120" w:after="120"/>
            </w:pPr>
            <w:r>
              <w:rPr/>
              <w:t xml:space="preserve">8 000 м,</w:t>
            </w:r>
            <w:br/>
            <w:r>
              <w:rPr/>
              <w:t xml:space="preserve">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УПЛОТНЕНИЕ T-4 или аналог</w:t>
            </w:r>
          </w:p>
        </w:tc>
        <w:tc>
          <w:tcPr>
            <w:tcW w:w="5100" w:type="dxa"/>
            <w:shd w:val="clear" w:fill="fdf5e8"/>
            <w:noWrap/>
          </w:tcPr>
          <w:p>
            <w:pPr>
              <w:ind w:left="113.47199999999999" w:right="113.47199999999999" w:firstLine="0" w:hanging="0"/>
              <w:spacing w:before="120" w:after="120"/>
            </w:pPr>
            <w:r>
              <w:rPr/>
              <w:t xml:space="preserve">2 000 м,</w:t>
            </w:r>
            <w:br/>
            <w:r>
              <w:rPr/>
              <w:t xml:space="preserve">13,903.01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w:t>
            </w:r>
          </w:p>
        </w:tc>
      </w:tr>
    </w:tbl>
    <w:p/>
    <w:p>
      <w:pPr>
        <w:ind w:left="113.47199999999999" w:right="113.47199999999999" w:firstLine="0" w:hanging="0"/>
        <w:spacing w:before="120" w:after="120"/>
      </w:pPr>
      <w:r>
        <w:rPr>
          <w:b w:val="1"/>
          <w:bCs w:val="1"/>
        </w:rPr>
        <w:t xml:space="preserve">Процедура закупки № 2026-1322465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Инструмент для производства метизов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Карчевская Лилия Анатольевна, тел. +3752340-50527, e-mail: LKarchevskaya@rmz.by
</w:t>
            </w:r>
            <w:br/>
            <w:r>
              <w:rPr/>
              <w:t xml:space="preserve">Контактное лицо по техническим вопросам: Блажевич Сергей Михайлович, +3752340-50551, e-mail: sblazhevich@rmz.by 
</w:t>
            </w:r>
            <w:br/>
            <w:r>
              <w:rPr/>
              <w:t xml:space="preserve">Контактное лицо по организационным вопросам (секретарь конкурсной комиссии): Савицкая Татьяна Михайловна, +375 2340 5 06 98, tsavitskaya@rmz.by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конкурсе могут резиденты и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Соответствие техническим требованиям и характеристикам (качество);
 2) Предложенный инструмент должен либо ранее применяться, либо его образцы должны были пройти испытания на пригодность применения в производстве ОАО «РМЗ»;
3) Условия оплаты - отсрочка платежа не менее 60 календарных дней;
4) 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Все конкурсные документы прилагаются к данному объявлению о закупке и могут быть использованы всеми желающими принять участие в данной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может быть отослано по почте  или доставлено курьером до 12-00 ч. 16.04.2026 года в закрытом конверте с пометкой «Открытый конкурс. Инструмент для производства метизов». Конверт должен быть адресован по адресу: 247 500 Республика Беларусь, обл. Гомельская, г. Речица, ул. Фрунзе,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Инструмент для производства крепежа на оборудовании фирмы GWO LING MACHINERY CO, Тайвань</w:t>
            </w:r>
          </w:p>
        </w:tc>
        <w:tc>
          <w:tcPr>
            <w:tcW w:w="5100" w:type="dxa"/>
            <w:shd w:val="clear" w:fill="fdf5e8"/>
            <w:noWrap/>
          </w:tcPr>
          <w:p>
            <w:pPr>
              <w:ind w:left="113.47199999999999" w:right="113.47199999999999" w:firstLine="0" w:hanging="0"/>
              <w:spacing w:before="120" w:after="120"/>
            </w:pPr>
            <w:r>
              <w:rPr/>
              <w:t xml:space="preserve">9 ед.,</w:t>
            </w:r>
            <w:br/>
            <w:r>
              <w:rPr/>
              <w:t xml:space="preserve">600,000.00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Инструмент для производства гаек на оборудовании фирмы JERN YAO R&amp;amp;D, Тайвань</w:t>
            </w:r>
          </w:p>
        </w:tc>
        <w:tc>
          <w:tcPr>
            <w:tcW w:w="5100" w:type="dxa"/>
            <w:shd w:val="clear" w:fill="fdf5e8"/>
            <w:noWrap/>
          </w:tcPr>
          <w:p>
            <w:pPr>
              <w:ind w:left="113.47199999999999" w:right="113.47199999999999" w:firstLine="0" w:hanging="0"/>
              <w:spacing w:before="120" w:after="120"/>
            </w:pPr>
            <w:r>
              <w:rPr/>
              <w:t xml:space="preserve">19 ед.,</w:t>
            </w:r>
            <w:br/>
            <w:r>
              <w:rPr/>
              <w:t xml:space="preserve">250,000.00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Метчики гаечные с изогнутым хвостовиком для нарезания резьбы в гайках на оборудовании фирмы Jian Hwa Enterprise, Тайвань и оборудовании ОАО «Молодечненский станкостроительный завод», Республика Беларусь</w:t>
            </w:r>
          </w:p>
        </w:tc>
        <w:tc>
          <w:tcPr>
            <w:tcW w:w="5100" w:type="dxa"/>
            <w:shd w:val="clear" w:fill="fdf5e8"/>
            <w:noWrap/>
          </w:tcPr>
          <w:p>
            <w:pPr>
              <w:ind w:left="113.47199999999999" w:right="113.47199999999999" w:firstLine="0" w:hanging="0"/>
              <w:spacing w:before="120" w:after="120"/>
            </w:pPr>
            <w:r>
              <w:rPr/>
              <w:t xml:space="preserve">27 ед.,</w:t>
            </w:r>
            <w:br/>
            <w:r>
              <w:rPr/>
              <w:t xml:space="preserve">350,000.00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Инструмент для производства болтов на оборудовании фирмы JERN YAO R&amp;amp;D, Тайвань</w:t>
            </w:r>
          </w:p>
        </w:tc>
        <w:tc>
          <w:tcPr>
            <w:tcW w:w="5100" w:type="dxa"/>
            <w:shd w:val="clear" w:fill="fdf5e8"/>
            <w:noWrap/>
          </w:tcPr>
          <w:p>
            <w:pPr>
              <w:ind w:left="113.47199999999999" w:right="113.47199999999999" w:firstLine="0" w:hanging="0"/>
              <w:spacing w:before="120" w:after="120"/>
            </w:pPr>
            <w:r>
              <w:rPr/>
              <w:t xml:space="preserve">34 ед.,</w:t>
            </w:r>
            <w:br/>
            <w:r>
              <w:rPr/>
              <w:t xml:space="preserve">550,000.00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Инструмент для накатки резьбы на болтах на оборудовании фирмы JERN YAO R&amp;amp;D, Тайвань</w:t>
            </w:r>
          </w:p>
        </w:tc>
        <w:tc>
          <w:tcPr>
            <w:tcW w:w="5100" w:type="dxa"/>
            <w:shd w:val="clear" w:fill="fdf5e8"/>
            <w:noWrap/>
          </w:tcPr>
          <w:p>
            <w:pPr>
              <w:ind w:left="113.47199999999999" w:right="113.47199999999999" w:firstLine="0" w:hanging="0"/>
              <w:spacing w:before="120" w:after="120"/>
            </w:pPr>
            <w:r>
              <w:rPr/>
              <w:t xml:space="preserve">7 ед.,</w:t>
            </w:r>
            <w:br/>
            <w:r>
              <w:rPr/>
              <w:t xml:space="preserve">30,000.00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Ролики для нарезания резьбы на шпильке</w:t>
            </w:r>
          </w:p>
        </w:tc>
        <w:tc>
          <w:tcPr>
            <w:tcW w:w="5100" w:type="dxa"/>
            <w:shd w:val="clear" w:fill="fdf5e8"/>
            <w:noWrap/>
          </w:tcPr>
          <w:p>
            <w:pPr>
              <w:ind w:left="113.47199999999999" w:right="113.47199999999999" w:firstLine="0" w:hanging="0"/>
              <w:spacing w:before="120" w:after="120"/>
            </w:pPr>
            <w:r>
              <w:rPr/>
              <w:t xml:space="preserve">6 ед.,</w:t>
            </w:r>
            <w:br/>
            <w:r>
              <w:rPr/>
              <w:t xml:space="preserve">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Ролики для нарезания резьбы на болтах М18-24</w:t>
            </w:r>
          </w:p>
        </w:tc>
        <w:tc>
          <w:tcPr>
            <w:tcW w:w="5100" w:type="dxa"/>
            <w:shd w:val="clear" w:fill="fdf5e8"/>
            <w:noWrap/>
          </w:tcPr>
          <w:p>
            <w:pPr>
              <w:ind w:left="113.47199999999999" w:right="113.47199999999999" w:firstLine="0" w:hanging="0"/>
              <w:spacing w:before="120" w:after="120"/>
            </w:pPr>
            <w:r>
              <w:rPr/>
              <w:t xml:space="preserve">8 ед.,</w:t>
            </w:r>
            <w:br/>
            <w:r>
              <w:rPr/>
              <w:t xml:space="preserve">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Инструмент для производства гаек М16 на оборудовании RGF-24B-6S, Китай</w:t>
            </w:r>
          </w:p>
        </w:tc>
        <w:tc>
          <w:tcPr>
            <w:tcW w:w="5100" w:type="dxa"/>
            <w:shd w:val="clear" w:fill="fdf5e8"/>
            <w:noWrap/>
          </w:tcPr>
          <w:p>
            <w:pPr>
              <w:ind w:left="113.47199999999999" w:right="113.47199999999999" w:firstLine="0" w:hanging="0"/>
              <w:spacing w:before="120" w:after="120"/>
            </w:pPr>
            <w:r>
              <w:rPr/>
              <w:t xml:space="preserve">2 ед.,</w:t>
            </w:r>
            <w:br/>
            <w:r>
              <w:rPr/>
              <w:t xml:space="preserve">50,000.00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w:t>
            </w:r>
          </w:p>
        </w:tc>
      </w:tr>
    </w:tbl>
    <w:p/>
    <w:p>
      <w:pPr>
        <w:ind w:left="113.47199999999999" w:right="113.47199999999999" w:firstLine="0" w:hanging="0"/>
        <w:spacing w:before="120" w:after="120"/>
      </w:pPr>
      <w:r>
        <w:rPr>
          <w:b w:val="1"/>
          <w:bCs w:val="1"/>
        </w:rPr>
        <w:t xml:space="preserve">Процедура закупки № 2026-1316175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очистки производственных стоков производительностью не менее 3000 м3/сут с использованием мембранных технологий по объекту: «Реконструкция очистных сооружений Щучинского филиала ОАО «Молочный Мир», расположенного по адресу: г.Щучин, ул. 17 Сентября, 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 начальник участка очистных сооружений Павлова Анастасия Александровна, тел.моб. +375 29 268 11 43.
</w:t>
            </w:r>
            <w:br/>
            <w:r>
              <w:rPr/>
              <w:t xml:space="preserve">	По организационным вопросам обращаться: Секретарь конкурсной комиссии Шандроха Ольга Казимировна. Тел./факс: + 375 1514 20 1 05, 8044 797 03 72, e-mail: snab_msz@schuchin-cheese.by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очистки производственных стоков производительностью не менее 3000 м3/сут с использованием мембранных технологий по объекту: «Реконструкция очистных сооружений Щучинского филиала ОАО «Молочный Мир», расположенного по адресу: г.Щучин, ул. 17 Сентября, 45».</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bl>
    <w:p/>
    <w:p>
      <w:pPr>
        <w:ind w:left="113.47199999999999" w:right="113.47199999999999" w:firstLine="0" w:hanging="0"/>
        <w:spacing w:before="120" w:after="120"/>
      </w:pPr>
      <w:r>
        <w:rPr>
          <w:b w:val="1"/>
          <w:bCs w:val="1"/>
        </w:rPr>
        <w:t xml:space="preserve">Процедура закупки № 2026-1323151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технологического оборудования для производства творога в количестве 1 комплекта по объекту: «Техническая модернизация цельномолочного цеха Волковысского ОАО «Беллакт» по адресу г. Волковыск, ул. Октябрьская, 133 в части установки котлов-коагуляторов с технической обвязкой»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технологического оборудования для производства творога в количестве 1 комплекта по объекту: «Техническая модернизация цельномолочного цеха Волковысского ОАО «Беллакт» по адресу г. Волковыск, ул. Октябрьская, 133 в части установки котлов-коагуляторов с технической обвязкой»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1,824,060.00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документам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w:t>
            </w:r>
          </w:p>
        </w:tc>
      </w:tr>
    </w:tbl>
    <w:p/>
    <w:p>
      <w:pPr>
        <w:ind w:left="113.47199999999999" w:right="113.47199999999999" w:firstLine="0" w:hanging="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19.12.2025 внесены многочисленные изменения в ТЗ
</w:t>
            </w:r>
            <w:br/>
            <w:r>
              <w:rPr/>
              <w:t xml:space="preserve">11.02.2026 внесены изменения в ТЗ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hanging="0"/>
              <w:spacing w:before="120" w:after="120"/>
            </w:pPr>
            <w:r>
              <w:rPr/>
              <w:t xml:space="preserve">2 ед.,</w:t>
            </w:r>
            <w:br/>
            <w:r>
              <w:rPr/>
              <w:t xml:space="preserve">3,907,580.00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28.41.21.000</w:t>
            </w:r>
          </w:p>
        </w:tc>
      </w:tr>
    </w:tbl>
    <w:p/>
    <w:p>
      <w:pPr>
        <w:ind w:left="113.47199999999999" w:right="113.47199999999999" w:firstLine="0" w:hanging="0"/>
        <w:spacing w:before="120" w:after="120"/>
      </w:pPr>
      <w:r>
        <w:rPr>
          <w:b w:val="1"/>
          <w:bCs w:val="1"/>
        </w:rPr>
        <w:t xml:space="preserve">Процедура закупки № 2026-1317279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5 ед.,</w:t>
            </w:r>
            <w:br/>
            <w:r>
              <w:rPr/>
              <w:t xml:space="preserve">5,456,850.00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2026-1317283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10 ед.,</w:t>
            </w:r>
            <w:br/>
            <w:r>
              <w:rPr/>
              <w:t xml:space="preserve">6,458,220.00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2026-1322852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зубошлифовального станка и технологии шлифования зубчатых колёс с возможностью обработки коронных шестерён с внутренним зацеплением в количестве 2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прикреплённый файл)</w:t>
            </w:r>
          </w:p>
        </w:tc>
        <w:tc>
          <w:tcPr>
            <w:tcW w:w="5100" w:type="dxa"/>
            <w:shd w:val="clear" w:fill="fdf5e8"/>
            <w:noWrap/>
          </w:tcPr>
          <w:p>
            <w:pPr>
              <w:ind w:left="113.47199999999999" w:right="113.47199999999999" w:firstLine="0" w:hanging="0"/>
              <w:spacing w:before="120" w:after="120"/>
            </w:pPr>
            <w:r>
              <w:rPr/>
              <w:t xml:space="preserve">2 шт.,</w:t>
            </w:r>
            <w:br/>
            <w:r>
              <w:rPr/>
              <w:t xml:space="preserve">2,673,600.00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28.41.24.330</w:t>
            </w:r>
          </w:p>
        </w:tc>
      </w:tr>
    </w:tbl>
    <w:p/>
    <w:p>
      <w:pPr>
        <w:ind w:left="113.47199999999999" w:right="113.47199999999999" w:firstLine="0" w:hanging="0"/>
        <w:spacing w:before="120" w:after="120"/>
      </w:pPr>
      <w:r>
        <w:rPr>
          <w:b w:val="1"/>
          <w:bCs w:val="1"/>
        </w:rPr>
        <w:t xml:space="preserve">Процедура закупки № 2026-1322902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резьбошлифовального станка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шт.,</w:t>
            </w:r>
            <w:br/>
            <w:r>
              <w:rPr/>
              <w:t xml:space="preserve">1,260,000.00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28.41.23.200</w:t>
            </w:r>
          </w:p>
        </w:tc>
      </w:tr>
    </w:tbl>
    <w:p/>
    <w:p>
      <w:pPr>
        <w:ind w:left="113.47199999999999" w:right="113.47199999999999" w:firstLine="0" w:hanging="0"/>
        <w:spacing w:before="120" w:after="120"/>
      </w:pPr>
      <w:r>
        <w:rPr>
          <w:b w:val="1"/>
          <w:bCs w:val="1"/>
        </w:rPr>
        <w:t xml:space="preserve">Процедура закупки № 2026-1322922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автоматизированной линии штамповки из рулона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шт.,</w:t>
            </w:r>
            <w:br/>
            <w:r>
              <w:rPr/>
              <w:t xml:space="preserve">1,000,000.00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28.41.23.400</w:t>
            </w:r>
          </w:p>
        </w:tc>
      </w:tr>
    </w:tbl>
    <w:p/>
    <w:p>
      <w:pPr>
        <w:ind w:left="113.47199999999999" w:right="113.47199999999999" w:firstLine="0" w:hanging="0"/>
        <w:spacing w:before="120" w:after="120"/>
      </w:pPr>
      <w:r>
        <w:rPr>
          <w:b w:val="1"/>
          <w:bCs w:val="1"/>
        </w:rPr>
        <w:t xml:space="preserve">Процедура закупки № 2026-1322359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блоков электронных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Федорцов Степан Михайлович,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УКЭР-1и УКЭР-2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и УКЭР-2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№917-245-30-588 от 27.03.2026г.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06.04.2026г: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блоков электронных</w:t>
            </w:r>
          </w:p>
        </w:tc>
        <w:tc>
          <w:tcPr>
            <w:tcW w:w="5100" w:type="dxa"/>
            <w:shd w:val="clear" w:fill="fdf5e8"/>
            <w:noWrap/>
          </w:tcPr>
          <w:p>
            <w:pPr>
              <w:ind w:left="113.47199999999999" w:right="113.47199999999999" w:firstLine="0" w:hanging="0"/>
              <w:spacing w:before="120" w:after="120"/>
            </w:pPr>
            <w:r>
              <w:rPr/>
              <w:t xml:space="preserve">5 150 шт.,</w:t>
            </w:r>
            <w:br/>
            <w:r>
              <w:rPr/>
              <w:t xml:space="preserve">12,000,155.00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w:t>
            </w:r>
          </w:p>
        </w:tc>
      </w:tr>
    </w:tbl>
    <w:p/>
    <w:p>
      <w:pPr>
        <w:ind w:left="113.47199999999999" w:right="113.47199999999999" w:firstLine="0" w:hanging="0"/>
        <w:spacing w:before="120" w:after="120"/>
      </w:pPr>
      <w:r>
        <w:rPr>
          <w:b w:val="1"/>
          <w:bCs w:val="1"/>
        </w:rPr>
        <w:t xml:space="preserve">Процедура закупки № 2026-1322406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насоса шестеренного НШ-32M-3RTH1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Кузниченко Яна Эдуардовна, +375 17 246 62 23,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(работам, услугам):
</w:t>
            </w:r>
            <w:br/>
            <w:r>
              <w:rPr/>
              <w:t xml:space="preserve">Наличие в конструкторской документации ОАО «МТЗ» или положительное заключение УКЭР-1 о пригодности товара.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Дополнительные условия: год выпуска не ранее 2026.
</w:t>
            </w:r>
            <w:br/>
            <w:r>
              <w:rPr/>
              <w:t xml:space="preserve">Условный код закупки №236-584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электронной почте.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09.04.2026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Насос шестеренный НШ-32M-3RTH1 в соответствии с документацией о закупке</w:t>
            </w:r>
          </w:p>
        </w:tc>
        <w:tc>
          <w:tcPr>
            <w:tcW w:w="5100" w:type="dxa"/>
            <w:shd w:val="clear" w:fill="fdf5e8"/>
            <w:noWrap/>
          </w:tcPr>
          <w:p>
            <w:pPr>
              <w:ind w:left="113.47199999999999" w:right="113.47199999999999" w:firstLine="0" w:hanging="0"/>
              <w:spacing w:before="120" w:after="120"/>
            </w:pPr>
            <w:r>
              <w:rPr/>
              <w:t xml:space="preserve">36 000 шт.,</w:t>
            </w:r>
            <w:br/>
            <w:r>
              <w:rPr/>
              <w:t xml:space="preserve">5,850,000.00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28.12.13</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2026-1322275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Маруга Дмитрий Владимирович, 
</w:t>
            </w:r>
            <w:br/>
            <w:r>
              <w:rPr/>
              <w:t xml:space="preserve">тел. рабочий +375172182479,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
</w:t>
            </w:r>
            <w:br/>
            <w:r>
              <w:rPr/>
              <w:t xml:space="preserve">РУП «Гродноэнерго», УНП 500036458, РБ, г. Гродно, пр. Космонавтов, д.64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Клец  Евгений Владимирович, тел. 80162271425
</w:t>
            </w:r>
            <w:br/>
            <w:r>
              <w:rPr/>
              <w:t xml:space="preserve">РУП «Витебскэнерго»: Земко Светлана Жоржевна, тел. +375 (212) 49-24-82
</w:t>
            </w:r>
            <w:br/>
            <w:r>
              <w:rPr/>
              <w:t xml:space="preserve">РУП «Гродноэнерго»: Столярчук Ольга Антоновна, тел. (0152) 79 -23- 81
</w:t>
            </w:r>
            <w:br/>
            <w:r>
              <w:rPr/>
              <w:t xml:space="preserve">РУП «Могилевэнерго»: Страхар Наталья Здиславовна, тел. 8 (0222) 293-381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в соответствии с требованиями пп. 2.3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Краны шаровые запорные</w:t>
            </w:r>
          </w:p>
        </w:tc>
        <w:tc>
          <w:tcPr>
            <w:tcW w:w="5100" w:type="dxa"/>
            <w:shd w:val="clear" w:fill="fdf5e8"/>
            <w:noWrap/>
          </w:tcPr>
          <w:p>
            <w:pPr>
              <w:ind w:left="113.47199999999999" w:right="113.47199999999999" w:firstLine="0" w:hanging="0"/>
              <w:spacing w:before="120" w:after="120"/>
            </w:pPr>
            <w:r>
              <w:rPr/>
              <w:t xml:space="preserve">15 шт.,</w:t>
            </w:r>
            <w:br/>
            <w:r>
              <w:rPr/>
              <w:t xml:space="preserve">248,102.98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Предохранительные запорные краны</w:t>
            </w:r>
          </w:p>
        </w:tc>
        <w:tc>
          <w:tcPr>
            <w:tcW w:w="5100" w:type="dxa"/>
            <w:shd w:val="clear" w:fill="fdf5e8"/>
            <w:noWrap/>
          </w:tcPr>
          <w:p>
            <w:pPr>
              <w:ind w:left="113.47199999999999" w:right="113.47199999999999" w:firstLine="0" w:hanging="0"/>
              <w:spacing w:before="120" w:after="120"/>
            </w:pPr>
            <w:r>
              <w:rPr/>
              <w:t xml:space="preserve">13 шт.,</w:t>
            </w:r>
            <w:br/>
            <w:r>
              <w:rPr/>
              <w:t xml:space="preserve">732,243.40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Клапаны регулирующие</w:t>
            </w:r>
          </w:p>
        </w:tc>
        <w:tc>
          <w:tcPr>
            <w:tcW w:w="5100" w:type="dxa"/>
            <w:shd w:val="clear" w:fill="fdf5e8"/>
            <w:noWrap/>
          </w:tcPr>
          <w:p>
            <w:pPr>
              <w:ind w:left="113.47199999999999" w:right="113.47199999999999" w:firstLine="0" w:hanging="0"/>
              <w:spacing w:before="120" w:after="120"/>
            </w:pPr>
            <w:r>
              <w:rPr/>
              <w:t xml:space="preserve">1 шт.,</w:t>
            </w:r>
            <w:br/>
            <w:r>
              <w:rPr/>
              <w:t xml:space="preserve">65,331.29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28.14.13.150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Заслонки дроссельные</w:t>
            </w:r>
          </w:p>
        </w:tc>
        <w:tc>
          <w:tcPr>
            <w:tcW w:w="5100" w:type="dxa"/>
            <w:shd w:val="clear" w:fill="fdf5e8"/>
            <w:noWrap/>
          </w:tcPr>
          <w:p>
            <w:pPr>
              <w:ind w:left="113.47199999999999" w:right="113.47199999999999" w:firstLine="0" w:hanging="0"/>
              <w:spacing w:before="120" w:after="120"/>
            </w:pPr>
            <w:r>
              <w:rPr/>
              <w:t xml:space="preserve">4 шт.,</w:t>
            </w:r>
            <w:br/>
            <w:r>
              <w:rPr/>
              <w:t xml:space="preserve">49,334.48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Клапаны круглые</w:t>
            </w:r>
          </w:p>
        </w:tc>
        <w:tc>
          <w:tcPr>
            <w:tcW w:w="5100" w:type="dxa"/>
            <w:shd w:val="clear" w:fill="fdf5e8"/>
            <w:noWrap/>
          </w:tcPr>
          <w:p>
            <w:pPr>
              <w:ind w:left="113.47199999999999" w:right="113.47199999999999" w:firstLine="0" w:hanging="0"/>
              <w:spacing w:before="120" w:after="120"/>
            </w:pPr>
            <w:r>
              <w:rPr/>
              <w:t xml:space="preserve">12 шт.,</w:t>
            </w:r>
            <w:br/>
            <w:r>
              <w:rPr/>
              <w:t xml:space="preserve">317,050.68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28.14.13.800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Кран шаровой Ду300 Ру2,5МПа</w:t>
            </w:r>
          </w:p>
        </w:tc>
        <w:tc>
          <w:tcPr>
            <w:tcW w:w="5100" w:type="dxa"/>
            <w:shd w:val="clear" w:fill="fdf5e8"/>
            <w:noWrap/>
          </w:tcPr>
          <w:p>
            <w:pPr>
              <w:ind w:left="113.47199999999999" w:right="113.47199999999999" w:firstLine="0" w:hanging="0"/>
              <w:spacing w:before="120" w:after="120"/>
            </w:pPr>
            <w:r>
              <w:rPr/>
              <w:t xml:space="preserve">2 шт.,</w:t>
            </w:r>
            <w:br/>
            <w:r>
              <w:rPr/>
              <w:t xml:space="preserve">73,806.00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Клапан регулирующий Т-141бм-03 Ду200 РN10МПа</w:t>
            </w:r>
          </w:p>
        </w:tc>
        <w:tc>
          <w:tcPr>
            <w:tcW w:w="5100" w:type="dxa"/>
            <w:shd w:val="clear" w:fill="fdf5e8"/>
            <w:noWrap/>
          </w:tcPr>
          <w:p>
            <w:pPr>
              <w:ind w:left="113.47199999999999" w:right="113.47199999999999" w:firstLine="0" w:hanging="0"/>
              <w:spacing w:before="120" w:after="120"/>
            </w:pPr>
            <w:r>
              <w:rPr/>
              <w:t xml:space="preserve">2 шт.,</w:t>
            </w:r>
            <w:br/>
            <w:r>
              <w:rPr/>
              <w:t xml:space="preserve">668,220.00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Краны шаровые</w:t>
            </w:r>
          </w:p>
        </w:tc>
        <w:tc>
          <w:tcPr>
            <w:tcW w:w="5100" w:type="dxa"/>
            <w:shd w:val="clear" w:fill="fdf5e8"/>
            <w:noWrap/>
          </w:tcPr>
          <w:p>
            <w:pPr>
              <w:ind w:left="113.47199999999999" w:right="113.47199999999999" w:firstLine="0" w:hanging="0"/>
              <w:spacing w:before="120" w:after="120"/>
            </w:pPr>
            <w:r>
              <w:rPr/>
              <w:t xml:space="preserve">14 шт.,</w:t>
            </w:r>
            <w:br/>
            <w:r>
              <w:rPr/>
              <w:t xml:space="preserve">222,000.00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Задвижки стальные (вода, пар)</w:t>
            </w:r>
          </w:p>
        </w:tc>
        <w:tc>
          <w:tcPr>
            <w:tcW w:w="5100" w:type="dxa"/>
            <w:shd w:val="clear" w:fill="fdf5e8"/>
            <w:noWrap/>
          </w:tcPr>
          <w:p>
            <w:pPr>
              <w:ind w:left="113.47199999999999" w:right="113.47199999999999" w:firstLine="0" w:hanging="0"/>
              <w:spacing w:before="120" w:after="120"/>
            </w:pPr>
            <w:r>
              <w:rPr/>
              <w:t xml:space="preserve">4 шт.,</w:t>
            </w:r>
            <w:br/>
            <w:r>
              <w:rPr/>
              <w:t xml:space="preserve">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Краны шаровые</w:t>
            </w:r>
          </w:p>
        </w:tc>
        <w:tc>
          <w:tcPr>
            <w:tcW w:w="5100" w:type="dxa"/>
            <w:shd w:val="clear" w:fill="fdf5e8"/>
            <w:noWrap/>
          </w:tcPr>
          <w:p>
            <w:pPr>
              <w:ind w:left="113.47199999999999" w:right="113.47199999999999" w:firstLine="0" w:hanging="0"/>
              <w:spacing w:before="120" w:after="120"/>
            </w:pPr>
            <w:r>
              <w:rPr/>
              <w:t xml:space="preserve">9 шт.,</w:t>
            </w:r>
            <w:br/>
            <w:r>
              <w:rPr/>
              <w:t xml:space="preserve">6,100.00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Затворы</w:t>
            </w:r>
          </w:p>
        </w:tc>
        <w:tc>
          <w:tcPr>
            <w:tcW w:w="5100" w:type="dxa"/>
            <w:shd w:val="clear" w:fill="fdf5e8"/>
            <w:noWrap/>
          </w:tcPr>
          <w:p>
            <w:pPr>
              <w:ind w:left="113.47199999999999" w:right="113.47199999999999" w:firstLine="0" w:hanging="0"/>
              <w:spacing w:before="120" w:after="120"/>
            </w:pPr>
            <w:r>
              <w:rPr/>
              <w:t xml:space="preserve">4 шт.,</w:t>
            </w:r>
            <w:br/>
            <w:r>
              <w:rPr/>
              <w:t xml:space="preserve">19,000.00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28.14.13.750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Заслонки</w:t>
            </w:r>
          </w:p>
        </w:tc>
        <w:tc>
          <w:tcPr>
            <w:tcW w:w="5100" w:type="dxa"/>
            <w:shd w:val="clear" w:fill="fdf5e8"/>
            <w:noWrap/>
          </w:tcPr>
          <w:p>
            <w:pPr>
              <w:ind w:left="113.47199999999999" w:right="113.47199999999999" w:firstLine="0" w:hanging="0"/>
              <w:spacing w:before="120" w:after="120"/>
            </w:pPr>
            <w:r>
              <w:rPr/>
              <w:t xml:space="preserve">2 шт.,</w:t>
            </w:r>
            <w:br/>
            <w:r>
              <w:rPr/>
              <w:t xml:space="preserve">103,104.00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28.14.11.400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Клапаны игольчатые</w:t>
            </w:r>
          </w:p>
        </w:tc>
        <w:tc>
          <w:tcPr>
            <w:tcW w:w="5100" w:type="dxa"/>
            <w:shd w:val="clear" w:fill="fdf5e8"/>
            <w:noWrap/>
          </w:tcPr>
          <w:p>
            <w:pPr>
              <w:ind w:left="113.47199999999999" w:right="113.47199999999999" w:firstLine="0" w:hanging="0"/>
              <w:spacing w:before="120" w:after="120"/>
            </w:pPr>
            <w:r>
              <w:rPr/>
              <w:t xml:space="preserve">12 шт.,</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Регулятор давления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28.14.11.400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Клапаны предохранительные</w:t>
            </w:r>
          </w:p>
        </w:tc>
        <w:tc>
          <w:tcPr>
            <w:tcW w:w="5100" w:type="dxa"/>
            <w:shd w:val="clear" w:fill="fdf5e8"/>
            <w:noWrap/>
          </w:tcPr>
          <w:p>
            <w:pPr>
              <w:ind w:left="113.47199999999999" w:right="113.47199999999999" w:firstLine="0" w:hanging="0"/>
              <w:spacing w:before="120" w:after="120"/>
            </w:pPr>
            <w:r>
              <w:rPr/>
              <w:t xml:space="preserve">3 шт.,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28.14.11.800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Краны шаровые</w:t>
            </w:r>
          </w:p>
        </w:tc>
        <w:tc>
          <w:tcPr>
            <w:tcW w:w="5100" w:type="dxa"/>
            <w:shd w:val="clear" w:fill="fdf5e8"/>
            <w:noWrap/>
          </w:tcPr>
          <w:p>
            <w:pPr>
              <w:ind w:left="113.47199999999999" w:right="113.47199999999999" w:firstLine="0" w:hanging="0"/>
              <w:spacing w:before="120" w:after="120"/>
            </w:pPr>
            <w:r>
              <w:rPr/>
              <w:t xml:space="preserve">20 шт.,</w:t>
            </w:r>
            <w:br/>
            <w:r>
              <w:rPr/>
              <w:t xml:space="preserve">77,800.00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Задвижки</w:t>
            </w:r>
          </w:p>
        </w:tc>
        <w:tc>
          <w:tcPr>
            <w:tcW w:w="5100" w:type="dxa"/>
            <w:shd w:val="clear" w:fill="fdf5e8"/>
            <w:noWrap/>
          </w:tcPr>
          <w:p>
            <w:pPr>
              <w:ind w:left="113.47199999999999" w:right="113.47199999999999" w:firstLine="0" w:hanging="0"/>
              <w:spacing w:before="120" w:after="120"/>
            </w:pPr>
            <w:r>
              <w:rPr/>
              <w:t xml:space="preserve">2 шт.,</w:t>
            </w:r>
            <w:br/>
            <w:r>
              <w:rPr/>
              <w:t xml:space="preserve">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Клапан предохранительно-запорный</w:t>
            </w:r>
          </w:p>
        </w:tc>
        <w:tc>
          <w:tcPr>
            <w:tcW w:w="5100" w:type="dxa"/>
            <w:shd w:val="clear" w:fill="fdf5e8"/>
            <w:noWrap/>
          </w:tcPr>
          <w:p>
            <w:pPr>
              <w:ind w:left="113.47199999999999" w:right="113.47199999999999" w:firstLine="0" w:hanging="0"/>
              <w:spacing w:before="120" w:after="120"/>
            </w:pPr>
            <w:r>
              <w:rPr/>
              <w:t xml:space="preserve">1 шт.,</w:t>
            </w:r>
            <w:br/>
            <w:r>
              <w:rPr/>
              <w:t xml:space="preserve">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28.14.11.800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Клапаны предохранительно-запорные</w:t>
            </w:r>
          </w:p>
        </w:tc>
        <w:tc>
          <w:tcPr>
            <w:tcW w:w="5100" w:type="dxa"/>
            <w:shd w:val="clear" w:fill="fdf5e8"/>
            <w:noWrap/>
          </w:tcPr>
          <w:p>
            <w:pPr>
              <w:ind w:left="113.47199999999999" w:right="113.47199999999999" w:firstLine="0" w:hanging="0"/>
              <w:spacing w:before="120" w:after="120"/>
            </w:pPr>
            <w:r>
              <w:rPr/>
              <w:t xml:space="preserve">2 шт.,</w:t>
            </w:r>
            <w:br/>
            <w:r>
              <w:rPr/>
              <w:t xml:space="preserve">190,000.00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28.14.11.800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Клапан регулирующий</w:t>
            </w:r>
          </w:p>
        </w:tc>
        <w:tc>
          <w:tcPr>
            <w:tcW w:w="5100" w:type="dxa"/>
            <w:shd w:val="clear" w:fill="fdf5e8"/>
            <w:noWrap/>
          </w:tcPr>
          <w:p>
            <w:pPr>
              <w:ind w:left="113.47199999999999" w:right="113.47199999999999" w:firstLine="0" w:hanging="0"/>
              <w:spacing w:before="120" w:after="120"/>
            </w:pPr>
            <w:r>
              <w:rPr/>
              <w:t xml:space="preserve">1 шт.,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28.14.11.400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Клапаны электромагнитные</w:t>
            </w:r>
          </w:p>
        </w:tc>
        <w:tc>
          <w:tcPr>
            <w:tcW w:w="5100" w:type="dxa"/>
            <w:shd w:val="clear" w:fill="fdf5e8"/>
            <w:noWrap/>
          </w:tcPr>
          <w:p>
            <w:pPr>
              <w:ind w:left="113.47199999999999" w:right="113.47199999999999" w:firstLine="0" w:hanging="0"/>
              <w:spacing w:before="120" w:after="120"/>
            </w:pPr>
            <w:r>
              <w:rPr/>
              <w:t xml:space="preserve">2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28.14.13.800</w:t>
            </w:r>
          </w:p>
        </w:tc>
      </w:tr>
    </w:tbl>
    <w:p/>
    <w:p>
      <w:pPr>
        <w:ind w:left="113.47199999999999" w:right="113.47199999999999" w:firstLine="0" w:hanging="0"/>
        <w:spacing w:before="120" w:after="120"/>
      </w:pPr>
      <w:r>
        <w:rPr>
          <w:b w:val="1"/>
          <w:bCs w:val="1"/>
        </w:rPr>
        <w:t xml:space="preserve">Процедура закупки № 2026-1322952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Фольга базовая релизная для горячего тиснения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"Голографическая индустрия"
</w:t>
            </w:r>
            <w:br/>
            <w:r>
              <w:rPr/>
              <w:t xml:space="preserve">Республика Беларусь, г. Минск,  220012, пер. Калинина, 12
</w:t>
            </w:r>
            <w:br/>
            <w:r>
              <w:rPr/>
              <w:t xml:space="preserve">  101482057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Карина Викторовна, тел./факс +37517 280 51 43, e-mail:k.kasperovich@holography.by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любому заинтересованному лицу на основании заявления, поданного в
</w:t>
            </w:r>
            <w:br/>
            <w:r>
              <w:rPr/>
              <w:t xml:space="preserve">письменной форме (форма заявления – свободная). Выдача конкурсных документов сопровождается
</w:t>
            </w:r>
            <w:br/>
            <w:r>
              <w:rPr/>
              <w:t xml:space="preserve">регистрацией участников, получивших конкурсные документы, с указанием наименования и места
</w:t>
            </w:r>
            <w:br/>
            <w:r>
              <w:rPr/>
              <w:t xml:space="preserve">нахождения (для организации) либо фамилии, собственного имени и отчества, места жительства (для
</w:t>
            </w:r>
            <w:br/>
            <w:r>
              <w:rPr/>
              <w:t xml:space="preserve">физического лица, включая индивидуального предпринимателя), а также контактного телефона
</w:t>
            </w:r>
            <w:br/>
            <w:r>
              <w:rPr/>
              <w:t xml:space="preserve">участника. Регистрация осуществляется в реестре участников. Конкурсные документы предоставляются участникам в электронной форме путем направления 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подготовить предложение в соответствии с требованиями настоящего Задания на
</w:t>
            </w:r>
            <w:br/>
            <w:r>
              <w:rPr/>
              <w:t xml:space="preserve">закупку товаров, запечатать его в конверт и направить по адресу: ЗАО«ГОЛОГРАФИЧЕСКАЯ
</w:t>
            </w:r>
            <w:br/>
            <w:r>
              <w:rPr/>
              <w:t xml:space="preserve">ИНДУСТРИЯ», 220012, г. Минск, пер. Калинина, 12. На конверте должна быть сделана пометка:
</w:t>
            </w:r>
            <w:br/>
            <w:r>
              <w:rPr/>
              <w:t xml:space="preserve">«Открытый конкурс №2026-________. Не вскрывать до начала процедуры вскрытия конвертов с
</w:t>
            </w:r>
            <w:br/>
            <w:r>
              <w:rPr/>
              <w:t xml:space="preserve">конкурсными предложениями.».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Фольга базовая релизная для горячего тиснения  SBA-23-NR 23 мкм, PET 156 мм х 1355 м, внутренний диаметр 3’’ (либо аналог)</w:t>
            </w:r>
          </w:p>
        </w:tc>
        <w:tc>
          <w:tcPr>
            <w:tcW w:w="5100" w:type="dxa"/>
            <w:shd w:val="clear" w:fill="fdf5e8"/>
            <w:noWrap/>
          </w:tcPr>
          <w:p>
            <w:pPr>
              <w:ind w:left="113.47199999999999" w:right="113.47199999999999" w:firstLine="0" w:hanging="0"/>
              <w:spacing w:before="120" w:after="120"/>
            </w:pPr>
            <w:r>
              <w:rPr/>
              <w:t xml:space="preserve">304 387 кв. м,</w:t>
            </w:r>
            <w:br/>
            <w:r>
              <w:rPr/>
              <w:t xml:space="preserve">3,143,600.00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bl>
    <w:p/>
    <w:p>
      <w:pPr>
        <w:ind w:left="113.47199999999999" w:right="113.47199999999999" w:firstLine="0" w:hanging="0"/>
        <w:spacing w:before="120" w:after="120"/>
      </w:pPr>
      <w:r>
        <w:rPr>
          <w:b w:val="1"/>
          <w:bCs w:val="1"/>
        </w:rPr>
        <w:t xml:space="preserve">Процедура закупки № 2026-1324252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стали сортовой конструкционной г/к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Рудько Светлана Анатольевна, +375 17 217-97-09, usmokp@maz.by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(литейные материалы и т.д) согласно правил ИНКОТЕРМС 2010(2020) любым из перечисленных способов: автомобильный, железнодорожный (полувагоны), в контейнерах с открывающимся верхом.                                                                                                                                                Допускаются следующие формы оплаты: отсрочка платежа, аккредитив с отсрочкой платежа,  предоплата по факту уведомления о готовности к отгрузке ( 100% предоплата не более чем за 10 календарных дней до поставки).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стали сортовой конструкционной г/к</w:t>
            </w:r>
          </w:p>
        </w:tc>
        <w:tc>
          <w:tcPr>
            <w:tcW w:w="5100" w:type="dxa"/>
            <w:shd w:val="clear" w:fill="fdf5e8"/>
            <w:noWrap/>
          </w:tcPr>
          <w:p>
            <w:pPr>
              <w:ind w:left="113.47199999999999" w:right="113.47199999999999" w:firstLine="0" w:hanging="0"/>
              <w:spacing w:before="120" w:after="120"/>
            </w:pPr>
            <w:r>
              <w:rPr/>
              <w:t xml:space="preserve">2 890 т,</w:t>
            </w:r>
            <w:br/>
            <w:r>
              <w:rPr/>
              <w:t xml:space="preserve">133,672,000.00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2026-1322607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транспортных услуг по 7 лотам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закупки:
</w:t>
            </w:r>
            <w:br/>
            <w:r>
              <w:rPr/>
              <w:t xml:space="preserve">инженер по закупкам Марцевич Дмитрий Юрьевич, тел. +375 (0232) 59-51-24
</w:t>
            </w:r>
            <w:br/>
            <w:r>
              <w:rPr/>
              <w:t xml:space="preserve">По техническим вопросам:
</w:t>
            </w:r>
            <w:br/>
            <w:r>
              <w:rPr/>
              <w:t xml:space="preserve">специалист по продаже ОМиП Приходько Анатолий Александрович, тел. +375 29 309-01-85.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 Документы могут быть прикреплены к приглашению к участию в процедуре запроса ценовых предложений, который размещается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w:t>
            </w:r>
            <w:br/>
            <w:r>
              <w:rPr/>
              <w:t xml:space="preserve">2. Документы также могут предоставляться бесплатно с 08.30 до 17.15 (с понедельника по четверг) и с 08.30 до 16.15 (в пятницу), кроме субботы и воскресенья, по официальному запросу:
</w:t>
            </w:r>
            <w:br/>
            <w:r>
              <w:rPr/>
              <w:t xml:space="preserve">- по адресу: 246035, г. Гомель, ул. Могилевская, 14
</w:t>
            </w:r>
            <w:br/>
            <w:r>
              <w:rPr/>
              <w:t xml:space="preserve">- по факсу: +(375) 232 59 51 28
</w:t>
            </w:r>
            <w:br/>
            <w:r>
              <w:rPr/>
              <w:t xml:space="preserve">- по e-mail: bz2@gstrmat.by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по местному времени «06» апреля 2026 года по адресу: 246035,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№_____ транспортных услуг. Не вскрывать до 15:00 по местному времени 06.04.2026». 
</w:t>
            </w:r>
            <w:br/>
            <w:r>
              <w:rPr/>
              <w:t xml:space="preserve">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транспортные услуги по перевозке продукции ОАО «Гомельстройматериалы» по следующим маршруту: г.п. Лоев – г. Гомель (адрес выгрузки указывается в заявке)</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маршруту: г.п. Лоев – 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транспортные услуги по перевозке продукции ОАО «Гомельстройматериалы» по следующим маршруту: г. Гомель – г. Минск (адрес выгрузки указывается в заявке)</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маршруту: г. Гомель –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транспортные услуги по перевозке продукции ОАО «Гомельстройматериалы» по следующим маршруту: г. Гомель – г. Могилев (адрес выгрузки указывается в заявке)</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маршруту: г. Гомель –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транспортные услуги по перевозке продукции ОАО «Гомельстройматериалы» по следующим маршруту: г. Гомель – г. Витебск (адрес выгрузки указывается в заявке)</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маршруту: г. Гомель – 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транспортные услуги по перевозке продукции ОАО «Гомельстройматериалы» по следующим маршруту: г. Гомель – г. Гродно (адрес выгрузки указывается в заявке)</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маршруту: г. Гомель –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транспортные услуги по перевозке продукции ОАО «Гомельстройматериалы» по следующим маршруту: г. Гомель – г. Брест (адрес выгрузки указывается в заявке)</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маршруту: г. Гомель –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№7: транспортные услуги по перевозке продукции ОАО «Гомельстройматериалы» по следующим маршруту: г.п. Лоев – Приборский сельсовет, строительная площадка «Военного городка» (адрес выгрузки указывается в заявке)</w:t>
            </w:r>
          </w:p>
        </w:tc>
        <w:tc>
          <w:tcPr>
            <w:tcW w:w="5100" w:type="dxa"/>
            <w:shd w:val="clear" w:fill="fdf5e8"/>
            <w:noWrap/>
          </w:tcPr>
          <w:p>
            <w:pPr>
              <w:ind w:left="113.47199999999999" w:right="113.47199999999999" w:firstLine="0" w:hanging="0"/>
              <w:spacing w:before="120" w:after="120"/>
            </w:pPr>
            <w:r>
              <w:rPr/>
              <w:t xml:space="preserve">1 000 раз(а),</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маршруту: г.п. Лоев – Приборский сельсовет, строительная площадка «Военного городка»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bl>
    <w:p/>
    <w:p>
      <w:pPr>
        <w:ind w:left="113.47199999999999" w:right="113.47199999999999" w:firstLine="0" w:hanging="0"/>
        <w:spacing w:before="120" w:after="120"/>
      </w:pPr>
      <w:r>
        <w:rPr>
          <w:b w:val="1"/>
          <w:bCs w:val="1"/>
        </w:rPr>
        <w:t xml:space="preserve">Процедура закупки № 2026-1320960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складскому хранению готовой продукции (сигарет). Лот 1. На территории г. Гродно и Гродненской области. Лот 2. На территории г. Минска и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"Гродненская табачная фабрика "Неман"
</w:t>
            </w:r>
            <w:br/>
            <w:r>
              <w:rPr/>
              <w:t xml:space="preserve">Республика Беларусь, Гродненская обл., г.Гродно, 230771, ул. Орджоникидзе, 18
</w:t>
            </w:r>
            <w:br/>
            <w:r>
              <w:rPr/>
              <w:t xml:space="preserve">  500047627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отдела реализации тел. 8 (0152) 79-16-29, 
</w:t>
            </w:r>
            <w:br/>
            <w:r>
              <w:rPr/>
              <w:t xml:space="preserve">специалисты отдела тел. 8 (0152) 79-15-24, моб.тел. +375 29 787 28 15, +375 29 787 12 28
</w:t>
            </w:r>
            <w:br/>
            <w:r>
              <w:rPr/>
              <w:t xml:space="preserve">специалист по тендерам 791537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прикрепленные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в закрытых конвервертах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складскому хранению готовой продукции (сигарет) на территории г. Гродно и Гродненской области</w:t>
            </w:r>
          </w:p>
        </w:tc>
        <w:tc>
          <w:tcPr>
            <w:tcW w:w="5100" w:type="dxa"/>
            <w:shd w:val="clear" w:fill="fdf5e8"/>
            <w:noWrap/>
          </w:tcPr>
          <w:p>
            <w:pPr>
              <w:ind w:left="113.47199999999999" w:right="113.47199999999999" w:firstLine="0" w:hanging="0"/>
              <w:spacing w:before="120" w:after="120"/>
            </w:pPr>
            <w:r>
              <w:rPr/>
              <w:t xml:space="preserve">1 усл.,</w:t>
            </w:r>
            <w:br/>
            <w:r>
              <w:rPr/>
              <w:t xml:space="preserve">5,748,000.00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г.Гродно и Гродненская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складскому хранению готовой продукции (сигарет) на территории г. Минска и Минской области</w:t>
            </w:r>
          </w:p>
        </w:tc>
        <w:tc>
          <w:tcPr>
            <w:tcW w:w="5100" w:type="dxa"/>
            <w:shd w:val="clear" w:fill="fdf5e8"/>
            <w:noWrap/>
          </w:tcPr>
          <w:p>
            <w:pPr>
              <w:ind w:left="113.47199999999999" w:right="113.47199999999999" w:firstLine="0" w:hanging="0"/>
              <w:spacing w:before="120" w:after="120"/>
            </w:pPr>
            <w:r>
              <w:rPr/>
              <w:t xml:space="preserve">1 усл.,</w:t>
            </w:r>
            <w:br/>
            <w:r>
              <w:rPr/>
              <w:t xml:space="preserve">5,748,000.00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и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52.10.19.000</w:t>
            </w:r>
          </w:p>
        </w:tc>
      </w:tr>
    </w:tbl>
    <w:p/>
    <w:p>
      <w:pPr>
        <w:ind w:left="113.47199999999999" w:right="113.47199999999999" w:firstLine="0" w:hanging="0"/>
        <w:spacing w:before="120" w:after="120"/>
      </w:pPr>
      <w:r>
        <w:rPr>
          <w:b w:val="1"/>
          <w:bCs w:val="1"/>
        </w:rPr>
        <w:t xml:space="preserve">Процедура закупки № 2026-1322322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Экспедиторские услуги / логистика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и экспедированию по территории РБ.</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"Бобруйский мясокомбинат"
</w:t>
            </w:r>
            <w:br/>
            <w:r>
              <w:rPr/>
              <w:t xml:space="preserve">Республика Беларусь, Могилевская обл., г. Бобруйск, 213823, ул. К. Маркса, 333
</w:t>
            </w:r>
            <w:br/>
            <w:r>
              <w:rPr/>
              <w:t xml:space="preserve">  700069016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Проведение консультаций осуществляет ответственный представитель комиссии начальник транспортного цеха Резников Алексей Геннадьевич тел.8029 1034713 и специалист по организации закупок Соколова Олеся Ивановна тел 8 044 5970256.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*Допускается отклонение ±10% от количества закупаемых услуг.
</w:t>
            </w:r>
            <w:br/>
            <w:r>
              <w:rPr/>
              <w:t xml:space="preserve">Претендент должен предоставить конкурсное предложение в виде таблицы, указав номер и наименование лота, стоимость 1 км пробега по РБ без НДС. В пробег входит общий километраж согласно путевому листу. В пробег не входит подача транспортного средства.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Конечный срок подачи предложений до 16-00 06.04.2026г., процедура вскрытия конвертов состоится 07.04.2026 в 14-00 по адресу: г. Бобруйск ул. К.Маркса 333, Здание Управления, зал заседаний (3 этаж); Документы принимаются почтой или нарочно по адресу: 213823 г.Бобруйск, ул.К.Маркса, 333.</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принимаются почтой или нарочно по адресу: 213823 г.Бобруйск, ул.К.Маркса, 333.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до 1,0 тонн).Ориентировочный пробег одной ездки 350 км.	
</w:t>
            </w:r>
            <w:br/>
            <w:r>
              <w:rPr/>
              <w:t xml:space="preserve">Транспортное средство (кузов изотермический заводского изготовления  с ХОУ, рефрижератор объем от 6 до 12 м³)</w:t>
            </w:r>
          </w:p>
        </w:tc>
        <w:tc>
          <w:tcPr>
            <w:tcW w:w="5100" w:type="dxa"/>
            <w:shd w:val="clear" w:fill="fdf5e8"/>
            <w:noWrap/>
          </w:tcPr>
          <w:p>
            <w:pPr>
              <w:ind w:left="113.47199999999999" w:right="113.47199999999999" w:firstLine="0" w:hanging="0"/>
              <w:spacing w:before="120" w:after="120"/>
            </w:pPr>
            <w:r>
              <w:rPr/>
              <w:t xml:space="preserve">300 усл.,</w:t>
            </w:r>
            <w:br/>
            <w:r>
              <w:rPr/>
              <w:t xml:space="preserve">105,000.00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1,5 – 2,5 тонн).Ориентировочный пробег одной ездки 500 км.	
</w:t>
            </w:r>
            <w:br/>
            <w:r>
              <w:rPr/>
              <w:t xml:space="preserve">Транспортное средство (кузов изотермический заводского изготовления  с ХОУ, рефрижератор объем от 9 до 18 м³)</w:t>
            </w:r>
          </w:p>
        </w:tc>
        <w:tc>
          <w:tcPr>
            <w:tcW w:w="5100" w:type="dxa"/>
            <w:shd w:val="clear" w:fill="fdf5e8"/>
            <w:noWrap/>
          </w:tcPr>
          <w:p>
            <w:pPr>
              <w:ind w:left="113.47199999999999" w:right="113.47199999999999" w:firstLine="0" w:hanging="0"/>
              <w:spacing w:before="120" w:after="120"/>
            </w:pPr>
            <w:r>
              <w:rPr/>
              <w:t xml:space="preserve">1 440 усл.,</w:t>
            </w:r>
            <w:br/>
            <w:r>
              <w:rPr/>
              <w:t xml:space="preserve">1,000,800.00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3,0 – 3,5 тонн) Ориентировочный пробег одной ездки 600 км.	
</w:t>
            </w:r>
            <w:br/>
            <w:r>
              <w:rPr/>
              <w:t xml:space="preserve">Транспортное средство (кузов изотермический заводского изготовления с ХОУ, рефрижератор объем от 16 до 23 м³)</w:t>
            </w:r>
          </w:p>
        </w:tc>
        <w:tc>
          <w:tcPr>
            <w:tcW w:w="5100" w:type="dxa"/>
            <w:shd w:val="clear" w:fill="fdf5e8"/>
            <w:noWrap/>
          </w:tcPr>
          <w:p>
            <w:pPr>
              <w:ind w:left="113.47199999999999" w:right="113.47199999999999" w:firstLine="0" w:hanging="0"/>
              <w:spacing w:before="120" w:after="120"/>
            </w:pPr>
            <w:r>
              <w:rPr/>
              <w:t xml:space="preserve">720 усл.,</w:t>
            </w:r>
            <w:br/>
            <w:r>
              <w:rPr/>
              <w:t xml:space="preserve">626,400.00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4,0 – 5,0 тонн) Ориентировочный пробег одной ездки 500 км.	
</w:t>
            </w:r>
            <w:br/>
            <w:r>
              <w:rPr/>
              <w:t xml:space="preserve">Транспортное средство (кузов изотермический заводского изготовления с ХОУ, рефрижератор объем от 25 до 45 м³)</w:t>
            </w:r>
          </w:p>
        </w:tc>
        <w:tc>
          <w:tcPr>
            <w:tcW w:w="5100" w:type="dxa"/>
            <w:shd w:val="clear" w:fill="fdf5e8"/>
            <w:noWrap/>
          </w:tcPr>
          <w:p>
            <w:pPr>
              <w:ind w:left="113.47199999999999" w:right="113.47199999999999" w:firstLine="0" w:hanging="0"/>
              <w:spacing w:before="120" w:after="120"/>
            </w:pPr>
            <w:r>
              <w:rPr/>
              <w:t xml:space="preserve">520 усл.,</w:t>
            </w:r>
            <w:br/>
            <w:r>
              <w:rPr/>
              <w:t xml:space="preserve">611,000.00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18,0 – 25,0 тонн) Ориентировочный пробег одной ездки 500 км.	
</w:t>
            </w:r>
            <w:br/>
            <w:r>
              <w:rPr/>
              <w:t xml:space="preserve">Транспортное средство (кузов изотермический заводского изготовления с ХОУ, рефрижератор объем от 82 до 96 м³)</w:t>
            </w:r>
          </w:p>
        </w:tc>
        <w:tc>
          <w:tcPr>
            <w:tcW w:w="5100" w:type="dxa"/>
            <w:shd w:val="clear" w:fill="fdf5e8"/>
            <w:noWrap/>
          </w:tcPr>
          <w:p>
            <w:pPr>
              <w:ind w:left="113.47199999999999" w:right="113.47199999999999" w:firstLine="0" w:hanging="0"/>
              <w:spacing w:before="120" w:after="120"/>
            </w:pPr>
            <w:r>
              <w:rPr/>
              <w:t xml:space="preserve">400 усл.,</w:t>
            </w:r>
            <w:br/>
            <w:r>
              <w:rPr/>
              <w:t xml:space="preserve">676,000.00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10,0 – 12,0). Ориентировочный пробег одной ездки 600 км.	
</w:t>
            </w:r>
            <w:br/>
            <w:r>
              <w:rPr/>
              <w:t xml:space="preserve">Транспортное средство (кузов изотермический заводского изготовления  с ХОУ, рефрижератор объем от 40 до 60 м³)</w:t>
            </w:r>
          </w:p>
        </w:tc>
        <w:tc>
          <w:tcPr>
            <w:tcW w:w="5100" w:type="dxa"/>
            <w:shd w:val="clear" w:fill="fdf5e8"/>
            <w:noWrap/>
          </w:tcPr>
          <w:p>
            <w:pPr>
              <w:ind w:left="113.47199999999999" w:right="113.47199999999999" w:firstLine="0" w:hanging="0"/>
              <w:spacing w:before="120" w:after="120"/>
            </w:pPr>
            <w:r>
              <w:rPr/>
              <w:t xml:space="preserve">500 усл.,</w:t>
            </w:r>
            <w:br/>
            <w:r>
              <w:rPr/>
              <w:t xml:space="preserve">816,000.00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Перевозка скота с экспедированием.
</w:t>
            </w:r>
            <w:br/>
            <w:r>
              <w:rPr/>
              <w:t xml:space="preserve">Ориентировочный пробег одной ездки 650 км.,транспортными средствами от 9т до 12т</w:t>
            </w:r>
          </w:p>
        </w:tc>
        <w:tc>
          <w:tcPr>
            <w:tcW w:w="5100" w:type="dxa"/>
            <w:shd w:val="clear" w:fill="fdf5e8"/>
            <w:noWrap/>
          </w:tcPr>
          <w:p>
            <w:pPr>
              <w:ind w:left="113.47199999999999" w:right="113.47199999999999" w:firstLine="0" w:hanging="0"/>
              <w:spacing w:before="120" w:after="120"/>
            </w:pPr>
            <w:r>
              <w:rPr/>
              <w:t xml:space="preserve">720 усл.,</w:t>
            </w:r>
            <w:br/>
            <w:r>
              <w:rPr/>
              <w:t xml:space="preserve">1,540,000.00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49.41.16.000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Перевозка санитарного брака автомобилем с открытой бортовой платформой.
</w:t>
            </w:r>
            <w:br/>
            <w:r>
              <w:rPr/>
              <w:t xml:space="preserve">Ориентировочный пробег одной ездки 500 км.	транспортными средствами от 1т до 5т</w:t>
            </w:r>
          </w:p>
        </w:tc>
        <w:tc>
          <w:tcPr>
            <w:tcW w:w="5100" w:type="dxa"/>
            <w:shd w:val="clear" w:fill="fdf5e8"/>
            <w:noWrap/>
          </w:tcPr>
          <w:p>
            <w:pPr>
              <w:ind w:left="113.47199999999999" w:right="113.47199999999999" w:firstLine="0" w:hanging="0"/>
              <w:spacing w:before="120" w:after="120"/>
            </w:pPr>
            <w:r>
              <w:rPr/>
              <w:t xml:space="preserve">480 усл.,</w:t>
            </w:r>
            <w:br/>
            <w:r>
              <w:rPr/>
              <w:t xml:space="preserve">384,000.00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49.41.16.000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Перевозка кости КРС и другого автомобилем с открытой бортовой платформой длинной не более 12 метров, высотой не менее 3,5 метров с задней разгрузкой (распашные двери)самосвальным способом.Ориентировочный пробег одной ездки 300 км.	
</w:t>
            </w:r>
            <w:br/>
            <w:r>
              <w:rPr/>
              <w:t xml:space="preserve">транспортными средствами от 18т до 25т</w:t>
            </w:r>
          </w:p>
        </w:tc>
        <w:tc>
          <w:tcPr>
            <w:tcW w:w="5100" w:type="dxa"/>
            <w:shd w:val="clear" w:fill="fdf5e8"/>
            <w:noWrap/>
          </w:tcPr>
          <w:p>
            <w:pPr>
              <w:ind w:left="113.47199999999999" w:right="113.47199999999999" w:firstLine="0" w:hanging="0"/>
              <w:spacing w:before="120" w:after="120"/>
            </w:pPr>
            <w:r>
              <w:rPr/>
              <w:t xml:space="preserve">450 усл.,</w:t>
            </w:r>
            <w:br/>
            <w:r>
              <w:rPr/>
              <w:t xml:space="preserve">398,250.00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49.41.16.000</w:t>
            </w:r>
          </w:p>
        </w:tc>
      </w:tr>
    </w:tbl>
    <w:p/>
    <w:p>
      <w:pPr>
        <w:ind w:left="113.47199999999999" w:right="113.47199999999999" w:firstLine="0" w:hanging="0"/>
        <w:spacing w:before="120" w:after="120"/>
      </w:pPr>
      <w:r>
        <w:rPr>
          <w:b w:val="1"/>
          <w:bCs w:val="1"/>
        </w:rPr>
        <w:t xml:space="preserve">Процедура закупки № 2026-1324079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Экспедиторские услуги / логистика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Мацкевич Александр Николаевич, 8 (01652) 2 70 13, info@belsolod.by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 8-00 до 17-00. Участник должен предоставить конкурсное предложение в письменном виде в одном запечатанном конверте, на котором указывается адрес заказчика: Республика Беларусь, 225793, Брестская область, г. Иваново, ул. Полевая, 32, с пометкой: «Не вскрывать.  Предложение на открытый конкурс по оказанию транспортно-экспедиционных услуг», или Участник должен предоставить ценовое предложение в электронном виде на электронную почту заказчика info@belsolod.by с указанием номера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400 т,</w:t>
            </w:r>
            <w:br/>
            <w:r>
              <w:rPr/>
              <w:t xml:space="preserve">170,000.00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400 т,</w:t>
            </w:r>
            <w:br/>
            <w:r>
              <w:rPr/>
              <w:t xml:space="preserve">173,000.00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264 т,</w:t>
            </w:r>
            <w:br/>
            <w:r>
              <w:rPr/>
              <w:t xml:space="preserve">53,000.00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Оскемен-1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264 т,</w:t>
            </w:r>
            <w:br/>
            <w:r>
              <w:rPr/>
              <w:t xml:space="preserve">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Оскемен-1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400 т,</w:t>
            </w:r>
            <w:br/>
            <w:r>
              <w:rPr/>
              <w:t xml:space="preserve">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Майлин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400 т,</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Майлин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264 т,</w:t>
            </w:r>
            <w:br/>
            <w:r>
              <w:rPr/>
              <w:t xml:space="preserve">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Орал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264 т,</w:t>
            </w:r>
            <w:br/>
            <w:r>
              <w:rPr/>
              <w:t xml:space="preserve">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Орал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660 т,</w:t>
            </w:r>
            <w:br/>
            <w:r>
              <w:rPr/>
              <w:t xml:space="preserve">236,000.00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660 т,</w:t>
            </w:r>
            <w:br/>
            <w:r>
              <w:rPr/>
              <w:t xml:space="preserve">270,000.00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1 000 т,</w:t>
            </w:r>
            <w:br/>
            <w:r>
              <w:rPr/>
              <w:t xml:space="preserve">108,000.00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1 000 т,</w:t>
            </w:r>
            <w:br/>
            <w:r>
              <w:rPr/>
              <w:t xml:space="preserve">102,000.00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Химическая  РЖД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200 т,</w:t>
            </w:r>
            <w:br/>
            <w:r>
              <w:rPr/>
              <w:t xml:space="preserve">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Павлодар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200 т,</w:t>
            </w:r>
            <w:br/>
            <w:r>
              <w:rPr/>
              <w:t xml:space="preserve">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Павлодар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300 т,</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Келес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300 т,</w:t>
            </w:r>
            <w:br/>
            <w:r>
              <w:rPr/>
              <w:t xml:space="preserve">145,000.00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Келес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200 т,</w:t>
            </w:r>
            <w:br/>
            <w:r>
              <w:rPr/>
              <w:t xml:space="preserve">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Ташкент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200 т,</w:t>
            </w:r>
            <w:br/>
            <w:r>
              <w:rPr/>
              <w:t xml:space="preserve">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Ташкент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200 т,</w:t>
            </w:r>
            <w:br/>
            <w:r>
              <w:rPr/>
              <w:t xml:space="preserve">53,000.00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Аламедин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200 т,</w:t>
            </w:r>
            <w:br/>
            <w:r>
              <w:rPr/>
              <w:t xml:space="preserve">47,000.00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Аламедин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198 т,</w:t>
            </w:r>
            <w:br/>
            <w:r>
              <w:rPr/>
              <w:t xml:space="preserve">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Мары ТРК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198 т,</w:t>
            </w:r>
            <w:br/>
            <w:r>
              <w:rPr/>
              <w:t xml:space="preserve">104,000.00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Мары ТРК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264 т,</w:t>
            </w:r>
            <w:br/>
            <w:r>
              <w:rPr/>
              <w:t xml:space="preserve">49,000.00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Алматы 1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264 т,</w:t>
            </w:r>
            <w:br/>
            <w:r>
              <w:rPr/>
              <w:t xml:space="preserve">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Алматы 1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396 т,</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Худжанд ТАДЖ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396 т,</w:t>
            </w:r>
            <w:br/>
            <w:r>
              <w:rPr/>
              <w:t xml:space="preserve">213,000.00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Худжанд ТАДЖ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132 т,</w:t>
            </w:r>
            <w:br/>
            <w:r>
              <w:rPr/>
              <w:t xml:space="preserve">43,000.00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Янов-Полесский Бел ЖД до 
</w:t>
            </w:r>
            <w:br/>
            <w:r>
              <w:rPr/>
              <w:t xml:space="preserve">Ст. Манас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132 т,</w:t>
            </w:r>
            <w:br/>
            <w:r>
              <w:rPr/>
              <w:t xml:space="preserve">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Янов-Полесский Бел ЖД до 
</w:t>
            </w:r>
            <w:br/>
            <w:r>
              <w:rPr/>
              <w:t xml:space="preserve">Ст. Манас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1 200 т,</w:t>
            </w:r>
            <w:br/>
            <w:r>
              <w:rPr/>
              <w:t xml:space="preserve">620,000.00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Зарафшан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1 200 т,</w:t>
            </w:r>
            <w:br/>
            <w:r>
              <w:rPr/>
              <w:t xml:space="preserve">635,000.00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Зарафшан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1 000 т,</w:t>
            </w:r>
            <w:br/>
            <w:r>
              <w:rPr/>
              <w:t xml:space="preserve">124,000.00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Трусово эксп. РЖД 
</w:t>
            </w:r>
            <w:br/>
            <w:r>
              <w:rPr/>
              <w:t xml:space="preserve">( назначением на Иран)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800 т,</w:t>
            </w:r>
            <w:br/>
            <w:r>
              <w:rPr/>
              <w:t xml:space="preserve">273,000.00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Бишкек 1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500 т,</w:t>
            </w:r>
            <w:br/>
            <w:r>
              <w:rPr/>
              <w:t xml:space="preserve">247,000.00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Душанбе-2  Тадж.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528 т,</w:t>
            </w:r>
            <w:br/>
            <w:r>
              <w:rPr/>
              <w:t xml:space="preserve">277,000.00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Улугбек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528 т,</w:t>
            </w:r>
            <w:br/>
            <w:r>
              <w:rPr/>
              <w:t xml:space="preserve">256,000.00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Улугбек Узб.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60 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Кызылсай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60 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Кызылсай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198 т,</w:t>
            </w:r>
            <w:br/>
            <w:r>
              <w:rPr/>
              <w:t xml:space="preserve">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Железорудная КЗХ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198 т,</w:t>
            </w:r>
            <w:br/>
            <w:r>
              <w:rPr/>
              <w:t xml:space="preserve">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Железорудная КЗХ.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198 т,</w:t>
            </w:r>
            <w:br/>
            <w:r>
              <w:rPr/>
              <w:t xml:space="preserve">31,000.00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Костанай  КЗХ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198 т,</w:t>
            </w:r>
            <w:br/>
            <w:r>
              <w:rPr/>
              <w:t xml:space="preserve">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Костанай  КЗХ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1 000 т,</w:t>
            </w:r>
            <w:br/>
            <w:r>
              <w:rPr/>
              <w:t xml:space="preserve">125,000.00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Трусово эксп. РЖД 
</w:t>
            </w:r>
            <w:br/>
            <w:r>
              <w:rPr/>
              <w:t xml:space="preserve">( назначением на Иран)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500 т,</w:t>
            </w:r>
            <w:br/>
            <w:r>
              <w:rPr/>
              <w:t xml:space="preserve">115,000.00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Кант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500 т,</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Кант КРГ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8 000 т,</w:t>
            </w:r>
            <w:br/>
            <w:r>
              <w:rPr/>
              <w:t xml:space="preserve">320,000.00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Янов-Полесский Бел ЖД до 
</w:t>
            </w:r>
            <w:br/>
            <w:r>
              <w:rPr/>
              <w:t xml:space="preserve">Ст. Степянка Бел.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500 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Душанбе-2 Тадж . 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330 т,</w:t>
            </w:r>
            <w:br/>
            <w:r>
              <w:rPr/>
              <w:t xml:space="preserve">73,000.00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Магнитогорск РЖД.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330 т,</w:t>
            </w:r>
            <w:br/>
            <w:r>
              <w:rPr/>
              <w:t xml:space="preserve">73,000.00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Магнитогорск РЖД.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1 000 т,</w:t>
            </w:r>
            <w:br/>
            <w:r>
              <w:rPr/>
              <w:t xml:space="preserve">249,000.00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Барнаул РЖД.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закупка транспортно-экспедиционных услуг по перевозке солода пивоваренного</w:t>
            </w:r>
          </w:p>
        </w:tc>
        <w:tc>
          <w:tcPr>
            <w:tcW w:w="5100" w:type="dxa"/>
            <w:shd w:val="clear" w:fill="fdf5e8"/>
            <w:noWrap/>
          </w:tcPr>
          <w:p>
            <w:pPr>
              <w:ind w:left="113.47199999999999" w:right="113.47199999999999" w:firstLine="0" w:hanging="0"/>
              <w:spacing w:before="120" w:after="120"/>
            </w:pPr>
            <w:r>
              <w:rPr/>
              <w:t xml:space="preserve">1 000 т,</w:t>
            </w:r>
            <w:br/>
            <w:r>
              <w:rPr/>
              <w:t xml:space="preserve">249,000.00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ст. Осиновка эксп. Бел ЖД до 
</w:t>
            </w:r>
            <w:br/>
            <w:r>
              <w:rPr/>
              <w:t xml:space="preserve">Ст. Барнаул РЖД.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52.29</w:t>
            </w:r>
          </w:p>
        </w:tc>
      </w:tr>
    </w:tbl>
    <w:p/>
    <w:p>
      <w:pPr>
        <w:ind w:left="113.47199999999999" w:right="113.47199999999999" w:firstLine="0" w:hanging="0"/>
        <w:spacing w:before="120" w:after="120"/>
      </w:pPr>
      <w:r>
        <w:rPr>
          <w:color w:val="red"/>
          <w:b w:val="1"/>
          <w:bCs w:val="1"/>
        </w:rPr>
        <w:t xml:space="preserve">ОТРАСЛЬ: ПОЛИГРАФИЧЕСКАЯ / ИЗДАТЕЛЬСКАЯ ДЕЯТЕЛЬНОСТЬ </w:t>
      </w:r>
    </w:p>
    <w:p>
      <w:pPr>
        <w:ind w:left="113.47199999999999" w:right="113.47199999999999" w:firstLine="0" w:hanging="0"/>
        <w:spacing w:before="120" w:after="120"/>
      </w:pPr>
      <w:r>
        <w:rPr>
          <w:b w:val="1"/>
          <w:bCs w:val="1"/>
        </w:rPr>
        <w:t xml:space="preserve">Процедура закупки № 2026-1323393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Полиграфическая / издательская деятельность &gt; Другая полиграфическая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этикеточной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Кушнер Дмитрий Александрович, +375 17 355 52 89, dkushner@kristal.by.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информация размещена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Конечный срок подачи предложений 14.04.2026г. до 10:00 в запечатанном конверте по адресу РБ, г. Минск, ул. Октябрьская, 15, каб. 32, секретарю комиссии №1 нарочно или почтой либо путем направления электронного документа на электронную почту dkushner@kristal.by.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400 000 шт.,</w:t>
            </w:r>
            <w:br/>
            <w:r>
              <w:rPr/>
              <w:t xml:space="preserve">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3 550 000 шт.,</w:t>
            </w:r>
            <w:br/>
            <w:r>
              <w:rPr/>
              <w:t xml:space="preserve">70,290.00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15 500 000 шт.,</w:t>
            </w:r>
            <w:br/>
            <w:r>
              <w:rPr/>
              <w:t xml:space="preserve">241,800.00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2 400 000 шт.,</w:t>
            </w:r>
            <w:br/>
            <w:r>
              <w:rPr/>
              <w:t xml:space="preserve">25,920.00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3 700 000 шт.,</w:t>
            </w:r>
            <w:br/>
            <w:r>
              <w:rPr/>
              <w:t xml:space="preserve">107,300.00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1 400 000 шт.,</w:t>
            </w:r>
            <w:br/>
            <w:r>
              <w:rPr/>
              <w:t xml:space="preserve">50,960.00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8,670.00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800 000 шт.,</w:t>
            </w:r>
            <w:br/>
            <w:r>
              <w:rPr/>
              <w:t xml:space="preserve">31,200.00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34,800.00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188,850.00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22,500.00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2,950.00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150 000 шт.,</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1 350 000 шт.,</w:t>
            </w:r>
            <w:br/>
            <w:r>
              <w:rPr/>
              <w:t xml:space="preserve">76,950.00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35 000 шт.,</w:t>
            </w:r>
            <w:br/>
            <w:r>
              <w:rPr/>
              <w:t xml:space="preserve">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60 000 шт.,</w:t>
            </w:r>
            <w:br/>
            <w:r>
              <w:rPr/>
              <w:t xml:space="preserve">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210 000 шт.,</w:t>
            </w:r>
            <w:br/>
            <w:r>
              <w:rPr/>
              <w:t xml:space="preserve">18,690.00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180 000 шт.,</w:t>
            </w:r>
            <w:br/>
            <w:r>
              <w:rPr/>
              <w:t xml:space="preserve">20,322.00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10,200.00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600 000 шт.,</w:t>
            </w:r>
            <w:br/>
            <w:r>
              <w:rPr/>
              <w:t xml:space="preserve">44,280.00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26,500.00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60 000 шт.,</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9,025.00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3 650 000 шт.,</w:t>
            </w:r>
            <w:br/>
            <w:r>
              <w:rPr/>
              <w:t xml:space="preserve">193,085.00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165 000 шт.,</w:t>
            </w:r>
            <w:br/>
            <w:r>
              <w:rPr/>
              <w:t xml:space="preserve">16,170.00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4,900.00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175 000 шт.,</w:t>
            </w:r>
            <w:br/>
            <w:r>
              <w:rPr/>
              <w:t xml:space="preserve">34,930.00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29,750.00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600 000 шт.,</w:t>
            </w:r>
            <w:br/>
            <w:r>
              <w:rPr/>
              <w:t xml:space="preserve">35,700.00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900 000 шт.,</w:t>
            </w:r>
            <w:br/>
            <w:r>
              <w:rPr/>
              <w:t xml:space="preserve">58,950.00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304,750.00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600 000 шт.,</w:t>
            </w:r>
            <w:br/>
            <w:r>
              <w:rPr/>
              <w:t xml:space="preserve">36,570.00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5 300 000 шт.,</w:t>
            </w:r>
            <w:br/>
            <w:r>
              <w:rPr/>
              <w:t xml:space="preserve">396,970.00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16 000 шт.,</w:t>
            </w:r>
            <w:br/>
            <w:r>
              <w:rPr/>
              <w:t xml:space="preserve">1,198.40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12 000 000 шт.,</w:t>
            </w:r>
            <w:br/>
            <w:r>
              <w:rPr/>
              <w:t xml:space="preserve">874,800.00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3 000 000 шт.,</w:t>
            </w:r>
            <w:br/>
            <w:r>
              <w:rPr/>
              <w:t xml:space="preserve">271,200.00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9,040.00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27,120.00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73,000.00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2 450 000 шт.,</w:t>
            </w:r>
            <w:br/>
            <w:r>
              <w:rPr/>
              <w:t xml:space="preserve">286,650.00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200 000 шт.,</w:t>
            </w:r>
            <w:br/>
            <w:r>
              <w:rPr/>
              <w:t xml:space="preserve">33,700.00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430 000 шт.,</w:t>
            </w:r>
            <w:br/>
            <w:r>
              <w:rPr/>
              <w:t xml:space="preserve">56,330.00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28,800.00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2 700 000 шт.,</w:t>
            </w:r>
            <w:br/>
            <w:r>
              <w:rPr/>
              <w:t xml:space="preserve">111,240.00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11 600 000 шт.,</w:t>
            </w:r>
            <w:br/>
            <w:r>
              <w:rPr/>
              <w:t xml:space="preserve">406,000.00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4 050 000 шт.,</w:t>
            </w:r>
            <w:br/>
            <w:r>
              <w:rPr/>
              <w:t xml:space="preserve">202,095.00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150 000 шт.,</w:t>
            </w:r>
            <w:br/>
            <w:r>
              <w:rPr/>
              <w:t xml:space="preserve">12,300.00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2 200 000 шт.,</w:t>
            </w:r>
            <w:br/>
            <w:r>
              <w:rPr/>
              <w:t xml:space="preserve">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120 000 шт.,</w:t>
            </w:r>
            <w:br/>
            <w:r>
              <w:rPr/>
              <w:t xml:space="preserve">13,680.00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120 000 шт.,</w:t>
            </w:r>
            <w:br/>
            <w:r>
              <w:rPr/>
              <w:t xml:space="preserve">100,920.00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150 000 шт.,</w:t>
            </w:r>
            <w:br/>
            <w:r>
              <w:rPr/>
              <w:t xml:space="preserve">126,150.00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175 000 шт.,</w:t>
            </w:r>
            <w:br/>
            <w:r>
              <w:rPr/>
              <w:t xml:space="preserve">12,950.00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15 000 шт.,</w:t>
            </w:r>
            <w:br/>
            <w:r>
              <w:rPr/>
              <w:t xml:space="preserve">2,985.00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92,280.00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80 000 шт.,</w:t>
            </w:r>
            <w:br/>
            <w:r>
              <w:rPr/>
              <w:t xml:space="preserve">13,600.00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120 000 шт.,</w:t>
            </w:r>
            <w:br/>
            <w:r>
              <w:rPr/>
              <w:t xml:space="preserve">18,960.00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75 000 шт.,</w:t>
            </w:r>
            <w:br/>
            <w:r>
              <w:rPr/>
              <w:t xml:space="preserve">11,850.00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35 000 шт.,</w:t>
            </w:r>
            <w:br/>
            <w:r>
              <w:rPr/>
              <w:t xml:space="preserve">6,055.00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55,500.00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4,725.00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550 000 шт.,</w:t>
            </w:r>
            <w:br/>
            <w:r>
              <w:rPr/>
              <w:t xml:space="preserve">49,434.00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50 000 шт.,</w:t>
            </w:r>
            <w:br/>
            <w:r>
              <w:rPr/>
              <w:t xml:space="preserve">12,850.00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12,300.00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810 000 шт.,</w:t>
            </w:r>
            <w:br/>
            <w:r>
              <w:rPr/>
              <w:t xml:space="preserve">69,660.00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101,000.00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141,600.00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250 000 шт.,</w:t>
            </w:r>
            <w:br/>
            <w:r>
              <w:rPr/>
              <w:t xml:space="preserve">29,500.00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71,900.00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300 000 шт.,</w:t>
            </w:r>
            <w:br/>
            <w:r>
              <w:rPr/>
              <w:t xml:space="preserve">83,550.00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400 000 шт.,</w:t>
            </w:r>
            <w:br/>
            <w:r>
              <w:rPr/>
              <w:t xml:space="preserve">35,760.00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200 000 шт.,</w:t>
            </w:r>
            <w:br/>
            <w:r>
              <w:rPr/>
              <w:t xml:space="preserve">5,260.00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25 000 000 шт.,</w:t>
            </w:r>
            <w:br/>
            <w:r>
              <w:rPr/>
              <w:t xml:space="preserve">82,500.00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1 700 000 шт.,</w:t>
            </w:r>
            <w:br/>
            <w:r>
              <w:rPr/>
              <w:t xml:space="preserve">8,891.00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150 000 шт.,</w:t>
            </w:r>
            <w:br/>
            <w:r>
              <w:rPr/>
              <w:t xml:space="preserve">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2 500 000 шт.,</w:t>
            </w:r>
            <w:br/>
            <w:r>
              <w:rPr/>
              <w:t xml:space="preserve">13,075.00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100 000 шт.,</w:t>
            </w:r>
            <w:br/>
            <w:r>
              <w:rPr/>
              <w:t xml:space="preserve">3,779.00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60 000 шт.,</w:t>
            </w:r>
            <w:br/>
            <w:r>
              <w:rPr/>
              <w:t xml:space="preserve">1,079.40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600 000 шт.,</w:t>
            </w:r>
            <w:br/>
            <w:r>
              <w:rPr/>
              <w:t xml:space="preserve">10,794.00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400 000 шт.,</w:t>
            </w:r>
            <w:br/>
            <w:r>
              <w:rPr/>
              <w:t xml:space="preserve">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Этикетка.</w:t>
            </w:r>
          </w:p>
        </w:tc>
        <w:tc>
          <w:tcPr>
            <w:tcW w:w="5100" w:type="dxa"/>
            <w:shd w:val="clear" w:fill="fdf5e8"/>
            <w:noWrap/>
          </w:tcPr>
          <w:p>
            <w:pPr>
              <w:ind w:left="113.47199999999999" w:right="113.47199999999999" w:firstLine="0" w:hanging="0"/>
              <w:spacing w:before="120" w:after="120"/>
            </w:pPr>
            <w:r>
              <w:rPr/>
              <w:t xml:space="preserve">400 000 шт.,</w:t>
            </w:r>
            <w:br/>
            <w:r>
              <w:rPr/>
              <w:t xml:space="preserve">4,104.00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bl>
    <w:p/>
    <w:p>
      <w:pPr>
        <w:ind w:left="113.47199999999999" w:right="113.47199999999999" w:firstLine="0" w:hanging="0"/>
        <w:spacing w:before="120" w:after="120"/>
      </w:pPr>
      <w:r>
        <w:rPr>
          <w:b w:val="1"/>
          <w:bCs w:val="1"/>
        </w:rPr>
        <w:t xml:space="preserve">Процедура закупки № 2026-1323350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Полиграфическая / издательская деятельность &gt; Полиграфические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пленка полиэтиленовая многослойная наполненная соэкструзионная (буквенно-цифровое обозначение материала LDPE-4) предназначенная для изготовления упаковочного материала для упаковки молока, кефира, сметаны и прочего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"Бобруйская укрупненная типография им. А.Т. Непогодина"
</w:t>
            </w:r>
            <w:br/>
            <w:r>
              <w:rPr/>
              <w:t xml:space="preserve">Республика Беларусь, Могилевская обл., г.Бобруйск, 213826, ул.Социалистическая,103
</w:t>
            </w:r>
            <w:br/>
            <w:r>
              <w:rPr/>
              <w:t xml:space="preserve">  700088411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Гулевич Александр Геннадьевич, +375 225 72  25 16, omts@nepogodina.by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пленка  полиэтиленовая многослойная наполненная соэкструзионная (буквенно-цифровое обозначение материала LDPE-4),  предназначенная для изготовления упаковочного материала для упаковки молока, кефира, сметаны и прочего.
</w:t>
            </w:r>
            <w:br/>
            <w:r>
              <w:rPr/>
              <w:t xml:space="preserve">коэфициент трения:по белому слою 0,4-0,6</w:t>
            </w:r>
          </w:p>
        </w:tc>
        <w:tc>
          <w:tcPr>
            <w:tcW w:w="5100" w:type="dxa"/>
            <w:shd w:val="clear" w:fill="fdf5e8"/>
            <w:noWrap/>
          </w:tcPr>
          <w:p>
            <w:pPr>
              <w:ind w:left="113.47199999999999" w:right="113.47199999999999" w:firstLine="0" w:hanging="0"/>
              <w:spacing w:before="120" w:after="120"/>
            </w:pPr>
            <w:r>
              <w:rPr/>
              <w:t xml:space="preserve">280 000 кг,</w:t>
            </w:r>
            <w:br/>
            <w:r>
              <w:rPr/>
              <w:t xml:space="preserve">3,132,000.00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заданием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пленка полиэтиленовая многослойная наполненная соэкструзионная (буквенно-цифровое обозначение материала LDPE-4), предназначенная для изготовления упаковочного материала для упаковки молока, кефира, сметаны и прочего.
</w:t>
            </w:r>
            <w:br/>
            <w:r>
              <w:rPr/>
              <w:t xml:space="preserve">коэфициент трения:по белому слою 0,2-0,3</w:t>
            </w:r>
          </w:p>
        </w:tc>
        <w:tc>
          <w:tcPr>
            <w:tcW w:w="5100" w:type="dxa"/>
            <w:shd w:val="clear" w:fill="fdf5e8"/>
            <w:noWrap/>
          </w:tcPr>
          <w:p>
            <w:pPr>
              <w:ind w:left="113.47199999999999" w:right="113.47199999999999" w:firstLine="0" w:hanging="0"/>
              <w:spacing w:before="120" w:after="120"/>
            </w:pPr>
            <w:r>
              <w:rPr/>
              <w:t xml:space="preserve">450 000 кг,</w:t>
            </w:r>
            <w:br/>
            <w:r>
              <w:rPr/>
              <w:t xml:space="preserve">2,022,720.00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заданием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2026-1323238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Наполнители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технолог Казаченко Екатерина Витальевна: 375 (44) 722-07-94.
</w:t>
            </w:r>
            <w:br/>
            <w:r>
              <w:rPr/>
              <w:t xml:space="preserve">Заместитель главного технолога Калинова Анастасия Александровна:+37544-731-77-52
</w:t>
            </w:r>
            <w:br/>
            <w:r>
              <w:rPr/>
              <w:t xml:space="preserve">Адрес электронной почты:  tehnolog@babushkina.by.    
</w:t>
            </w:r>
            <w:br/>
            <w:r>
              <w:rPr/>
              <w:t xml:space="preserve">ИНСТРУКЦИЯ УЧАСТНИКАМ ПРОЦЕДУРЫ ЗАКУПКИ:
</w:t>
            </w:r>
            <w:br/>
            <w:r>
              <w:rPr/>
              <w:t xml:space="preserve">Инженер ОМТС Супрончик Виктория Владимировна :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наполнителей для испытаний в количестве- 200 г., указанном в техническом задании на закупку, которые предоставляются до рассмотрения конкурсной документации и получения уведомления от специалистов ОМТС.
</w:t>
            </w:r>
            <w:br/>
            <w:r>
              <w:rP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количество переданного образца, обязательно указание название лота. Предоставление опытных образцов должно ОБЯЗАТЕЛЬНО сопровождаться следующими документами:
</w:t>
            </w:r>
            <w:br/>
            <w:r>
              <w:rPr/>
              <w:t xml:space="preserve">- удостоверение качества (паспорт качества, сертификат качества) на образец;
</w:t>
            </w:r>
            <w:br/>
            <w:r>
              <w:rPr/>
              <w:t xml:space="preserve">- декларация о соответствии
</w:t>
            </w:r>
            <w:br/>
            <w:r>
              <w:rPr/>
              <w:t xml:space="preserve">- акт приема-передачи.
</w:t>
            </w:r>
            <w:br/>
            <w:r>
              <w:rPr/>
              <w:t xml:space="preserve">Поставщики, с которыми в 2025 – 2026 году были претензии по качеству поставляемых наполнителей ( 2 и более претензии по одному предмету закупки), к участию в процедуре закупки не допускаются с данным предметом закупки.
</w:t>
            </w:r>
            <w:br/>
            <w:r>
              <w:rPr/>
              <w:t xml:space="preserve">Поставщик, с которым заключен и действует договор в 2026 году и не было претензий по качеству поставляемых наполнителей, могут не предоставлять образцы для испытаний после согласования с отделом главного технолога если артикулы и рецептуры используемого на предприятии наполнителя соответствуют заявленному наполнителю). Все остальные участники должны обязательно предоставить образцы для проведения испытаний.
</w:t>
            </w:r>
            <w:br/>
            <w:r>
              <w:rPr/>
              <w:t xml:space="preserve">При не предоставлении данных, указанных в Разделе 7 в установленные сроки, конкурсное предложение может быть отклонено как не соответствующее требованиям документации по закупке и (или) технического задания на закупку соответственно (по решению комиссии).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 ч. 00 мин. 22 апреля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23 апреля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 22 апреля 2026 г. Файл будет открыт на заседании комиссии в 15 ч. 00 мин. 23 апреля 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 ч. 00 мин. 22 апреля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23 апреля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 22 апреля 2026 г. Файл будет открыт на заседании комиссии в 15 ч. 00 мин. 23 апреля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Черника</w:t>
            </w:r>
          </w:p>
        </w:tc>
        <w:tc>
          <w:tcPr>
            <w:tcW w:w="5100" w:type="dxa"/>
            <w:shd w:val="clear" w:fill="fdf5e8"/>
            <w:noWrap/>
          </w:tcPr>
          <w:p>
            <w:pPr>
              <w:ind w:left="113.47199999999999" w:right="113.47199999999999" w:firstLine="0" w:hanging="0"/>
              <w:spacing w:before="120" w:after="120"/>
            </w:pPr>
            <w:r>
              <w:rPr/>
              <w:t xml:space="preserve">200 т,</w:t>
            </w:r>
            <w:br/>
            <w:r>
              <w:rPr/>
              <w:t xml:space="preserve">2,676,000.00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23.07.2026 по 22.07.2027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товаров, являющихся предметом закупки: 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Вкус пряного ржаного хлеба с корицей</w:t>
            </w:r>
          </w:p>
        </w:tc>
        <w:tc>
          <w:tcPr>
            <w:tcW w:w="5100" w:type="dxa"/>
            <w:shd w:val="clear" w:fill="fdf5e8"/>
            <w:noWrap/>
          </w:tcPr>
          <w:p>
            <w:pPr>
              <w:ind w:left="113.47199999999999" w:right="113.47199999999999" w:firstLine="0" w:hanging="0"/>
              <w:spacing w:before="120" w:after="120"/>
            </w:pPr>
            <w:r>
              <w:rPr/>
              <w:t xml:space="preserve">50 т,</w:t>
            </w:r>
            <w:br/>
            <w:r>
              <w:rPr/>
              <w:t xml:space="preserve">355,800.00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23.07.2026 по 22.07.2027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товаров, являющихся предметом закупки: 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bl>
    <w:p/>
    <w:p>
      <w:pPr>
        <w:ind w:left="113.47199999999999" w:right="113.47199999999999" w:firstLine="0" w:hanging="0"/>
        <w:spacing w:before="120" w:after="120"/>
      </w:pPr>
      <w:r>
        <w:rPr>
          <w:b w:val="1"/>
          <w:bCs w:val="1"/>
        </w:rPr>
        <w:t xml:space="preserve">Процедура закупки № 2026-1323249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Стабилизатор (комплексная пищевая добавка) для изготовления йогурта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Главный технолог Екатерина Витальевна Казаченко +375447220794
</w:t>
            </w:r>
            <w:br/>
            <w:r>
              <w:rPr/>
              <w:t xml:space="preserve">Зам. главного технолога Анастасия Александровна Калинова +375447317752
</w:t>
            </w:r>
            <w:br/>
            <w:r>
              <w:rPr/>
              <w:t xml:space="preserve">Адрес электронной почты: tehnolog@babushkina.by.   
</w:t>
            </w:r>
            <w:br/>
            <w:r>
              <w:rPr/>
              <w:t xml:space="preserve"> ИНСТРУКЦИЯ УЧАСТНИКАМ ПРОЦЕДУРЫ ЗАКУПКИ:
</w:t>
            </w:r>
            <w:br/>
            <w:r>
              <w:rPr/>
              <w:t xml:space="preserve">Инженер ОМТС Супрончик Виктория Владимировна: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после рассмотрения конкурсных документов.
</w:t>
            </w:r>
            <w:br/>
            <w:r>
              <w:rPr/>
              <w:t xml:space="preserve">Испытания будут проходить на соответствующих производственных площадках холдинга- г. Могилев. Испытания стабилизатора (комплексной пищевой добавки) будут проведены в два этапа. На первом этапе испытания будут проведены в лабораторных условиях. В случае получения положительного результата (продукт удовлетворяет требования технического задания п.2.2). Участник процедуры закупки допускается к промышленным испытаниям. Участник должен предоставить образцы для промышленных испытаний в количестве – на 4 тонны готового продукта по каждому лоту. Дополнительно для проведения лабораторных испытаний Участник должен предоставить образцы в количестве 200г по каждому лоту.
</w:t>
            </w:r>
            <w:br/>
            <w:r>
              <w:rP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с указанием номера Лота, количество переданного образца. Предоставление опытных образцов должно ОБЯЗАТЕЛЬНО сопровождаться следующими документами:
</w:t>
            </w:r>
            <w:br/>
            <w:r>
              <w:rPr/>
              <w:t xml:space="preserve">- удостоверение качества (паспорт качества, сертификат качества) на образец;
</w:t>
            </w:r>
            <w:br/>
            <w:r>
              <w:rPr/>
              <w:t xml:space="preserve">- ТТН;
</w:t>
            </w:r>
            <w:br/>
            <w:r>
              <w:rPr/>
              <w:t xml:space="preserve">- договор на предоставление образцов (образец договора указан в п. 3 Раздела 11 настоящей инструкции);
</w:t>
            </w:r>
            <w:br/>
            <w:r>
              <w:rPr/>
              <w:t xml:space="preserve">Образцы в количестве, не соответствующем количеству, указанному в техническом задании на закупку, а также без сопроводительных документов к испытаниям не допускаются.
</w:t>
            </w:r>
            <w:br/>
            <w:r>
              <w:rPr/>
              <w:t xml:space="preserve">Поставщик с которым заключен и действует договор в 2026 году, и не было претензий по качеству поставляемого стабилизатора может не предоставлять образцы для испытаний только после получения письменного уведомления от специалистов ОМТС.
</w:t>
            </w:r>
            <w:br/>
            <w:r>
              <w:rPr/>
              <w:t xml:space="preserve">Образцы, предоставленные позднее указанного срока, к испытаниям не допускаются.
</w:t>
            </w:r>
            <w:br/>
            <w:r>
              <w:rPr/>
              <w:t xml:space="preserve">
</w:t>
            </w:r>
            <w:br/>
            <w:r>
              <w:rPr/>
              <w:t xml:space="preserve">Срок предоставления образцов может быть изменен (по решению комиссии). 
</w:t>
            </w:r>
            <w:br/>
            <w:r>
              <w:rPr/>
              <w:t xml:space="preserve">
</w:t>
            </w:r>
            <w:br/>
            <w:r>
              <w:rPr/>
              <w:t xml:space="preserve">При не предоставлении данных, конкурсное предложение может быть отклонено как не соответствующее требованиям документации по закупке и (или) технического задания на закупку соответственно (по решению комиссии).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15ч. 00 мин. 22 апреля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23 апреля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 22 апреля 2026 г. Файл будет открыт на заседании комиссии в 15 ч. 00 мин. 23 апреля 2026 г.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15ч. 00 мин. 22 апреля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23 апреля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 22 апреля 2026 г. Файл будет открыт на заседании комиссии в 15 ч. 00 мин. 23 апреля 2026 г.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Стабилизатор (комплексная пищевая добавка) для изготовления йогурта питьевого</w:t>
            </w:r>
          </w:p>
        </w:tc>
        <w:tc>
          <w:tcPr>
            <w:tcW w:w="5100" w:type="dxa"/>
            <w:shd w:val="clear" w:fill="fdf5e8"/>
            <w:noWrap/>
          </w:tcPr>
          <w:p>
            <w:pPr>
              <w:ind w:left="113.47199999999999" w:right="113.47199999999999" w:firstLine="0" w:hanging="0"/>
              <w:spacing w:before="120" w:after="120"/>
            </w:pPr>
            <w:r>
              <w:rPr/>
              <w:t xml:space="preserve">50 т,</w:t>
            </w:r>
            <w:br/>
            <w:r>
              <w:rPr/>
              <w:t xml:space="preserve">1,020,000.00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23.07.2026 по 22.07.2027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№1: - Республика Беларусь, г. Могилев, ул. Ак. Павлова, 3.
</w:t>
            </w:r>
            <w:br/>
            <w:r>
              <w:rPr/>
              <w:t xml:space="preserve">Лот №2: Республика Беларусь, г. Могилев, ул. Ак. Павлова, 3.
</w:t>
            </w:r>
            <w:br/>
            <w:r>
              <w:rPr/>
              <w:t xml:space="preserve">-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Стабилизатор ( комплексная пищевая добавка) для изготовления йогурта, фасованного в стакан, с кремообразной консистенцией (&amp;quot;ложковый&amp;quot;)</w:t>
            </w:r>
          </w:p>
        </w:tc>
        <w:tc>
          <w:tcPr>
            <w:tcW w:w="5100" w:type="dxa"/>
            <w:shd w:val="clear" w:fill="fdf5e8"/>
            <w:noWrap/>
          </w:tcPr>
          <w:p>
            <w:pPr>
              <w:ind w:left="113.47199999999999" w:right="113.47199999999999" w:firstLine="0" w:hanging="0"/>
              <w:spacing w:before="120" w:after="120"/>
            </w:pPr>
            <w:r>
              <w:rPr/>
              <w:t xml:space="preserve">200 т,</w:t>
            </w:r>
            <w:br/>
            <w:r>
              <w:rPr/>
              <w:t xml:space="preserve">4,560,000.00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23.07.2026 по 22.07.2027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№1: - Республика Беларусь, г. Могилев, ул. Ак. Павлова, 3.
</w:t>
            </w:r>
            <w:br/>
            <w:r>
              <w:rPr/>
              <w:t xml:space="preserve">Лот №2: Республика Беларусь, г. Могилев, ул. Ак. Павлова, 3.
</w:t>
            </w:r>
            <w:br/>
            <w:r>
              <w:rPr/>
              <w:t xml:space="preserve">-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bl>
    <w:p/>
    <w:p>
      <w:pPr>
        <w:ind w:left="113.47199999999999" w:right="113.47199999999999" w:firstLine="0" w:hanging="0"/>
        <w:spacing w:before="120" w:after="120"/>
      </w:pPr>
      <w:r>
        <w:rPr>
          <w:b w:val="1"/>
          <w:bCs w:val="1"/>
        </w:rPr>
        <w:t xml:space="preserve">Процедура закупки № 2026-1323496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Глубокозамороженные бактериальные закваски прямого внесения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"Ошмянский сыродельный завод" филиал ОАО "Лидский молочно-консервный комбинат"
</w:t>
            </w:r>
            <w:br/>
            <w:r>
              <w:rPr/>
              <w:t xml:space="preserve">Республика Беларусь, Гродненская обл., г. Ошмяны, 231103, ул. Пушкина, 4
</w:t>
            </w:r>
            <w:br/>
            <w:r>
              <w:rPr/>
              <w:t xml:space="preserve">  500837843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Войшнарович Сергей Станиславович, +375 (1593) 7-08-72, osh_zakup@syr-ray.by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Заказчика.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Заказчика.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Участники для участия в запросе ценовых предложений:
</w:t>
            </w:r>
            <w:br/>
            <w:r>
              <w:rPr/>
              <w:t xml:space="preserve">1. Получают у заказчика документы о закупке по процедуре запроса ценовых предложений;
</w:t>
            </w:r>
            <w:br/>
            <w:r>
              <w:rPr/>
              <w:t xml:space="preserve">2. Разрабатывают предложение, соответствующее условиям процедуры, и направляют его в письменном виде в конверте нарочным или по почте в адрес конкурсной комиссии в порядке и сроки, установленные конкурсной документацией.
</w:t>
            </w:r>
            <w:br/>
            <w:r>
              <w:rPr/>
              <w:t xml:space="preserve">Иные сведения о процедуре закупки и предмете закупки 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Порядок получения документов о закупке:
</w:t>
            </w:r>
            <w:br/>
            <w:r>
              <w:rPr/>
              <w:t xml:space="preserve">Желающие принять участие в процедуре высылают запрос на фирменном бланке . Запрос необходимо высылать на электронный адрес osh_zakup@mail.ru или по факсу 801593 23195</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предложениями в установленный срок должны подаваться представителю Заказчика (секретарю конкурсной комиссии) по адресу: 231103, г. Ошмяны, ул. Пушкина, 4, Гродненская обл., Республика Беларусь. Допускается предоставление предложения нарочным, а также по почте, если иное не предусмотрено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F-ES FloraTM C950/500U производства Chr. Hansen a/s (Дания) (для производства сыров по ТУ Заказчика)</w:t>
            </w:r>
          </w:p>
        </w:tc>
        <w:tc>
          <w:tcPr>
            <w:tcW w:w="5100" w:type="dxa"/>
            <w:shd w:val="clear" w:fill="fdf5e8"/>
            <w:noWrap/>
          </w:tcPr>
          <w:p>
            <w:pPr>
              <w:ind w:left="113.47199999999999" w:right="113.47199999999999" w:firstLine="0" w:hanging="0"/>
              <w:spacing w:before="120" w:after="120"/>
            </w:pPr>
            <w:r>
              <w:rPr/>
              <w:t xml:space="preserve">1 000 шт.,</w:t>
            </w:r>
            <w:br/>
            <w:r>
              <w:rPr/>
              <w:t xml:space="preserve">93,720.00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F-DVS CR-BUTTERY02/750U производства Chr. Hansen a/s (Дания) (для производства сыров по ТУ Заказчика)</w:t>
            </w:r>
          </w:p>
        </w:tc>
        <w:tc>
          <w:tcPr>
            <w:tcW w:w="5100" w:type="dxa"/>
            <w:shd w:val="clear" w:fill="fdf5e8"/>
            <w:noWrap/>
          </w:tcPr>
          <w:p>
            <w:pPr>
              <w:ind w:left="113.47199999999999" w:right="113.47199999999999" w:firstLine="0" w:hanging="0"/>
              <w:spacing w:before="120" w:after="120"/>
            </w:pPr>
            <w:r>
              <w:rPr/>
              <w:t xml:space="preserve">1 000 шт.,</w:t>
            </w:r>
            <w:br/>
            <w:r>
              <w:rPr/>
              <w:t xml:space="preserve">120,936.00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F-DVS FreshQ®5/500U производства Chr. Hansen a/s (Дания) (для производства сыров по ТУ Заказчика)</w:t>
            </w:r>
          </w:p>
        </w:tc>
        <w:tc>
          <w:tcPr>
            <w:tcW w:w="5100" w:type="dxa"/>
            <w:shd w:val="clear" w:fill="fdf5e8"/>
            <w:noWrap/>
          </w:tcPr>
          <w:p>
            <w:pPr>
              <w:ind w:left="113.47199999999999" w:right="113.47199999999999" w:firstLine="0" w:hanging="0"/>
              <w:spacing w:before="120" w:after="120"/>
            </w:pPr>
            <w:r>
              <w:rPr/>
              <w:t xml:space="preserve">3 500 шт.,</w:t>
            </w:r>
            <w:br/>
            <w:r>
              <w:rPr/>
              <w:t xml:space="preserve">417,480.00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F-DVS LH-32/250U производства Chr. Hansen a/s (Дания) (для производства сыров по ТУ Заказчика)</w:t>
            </w:r>
          </w:p>
        </w:tc>
        <w:tc>
          <w:tcPr>
            <w:tcW w:w="5100" w:type="dxa"/>
            <w:shd w:val="clear" w:fill="fdf5e8"/>
            <w:noWrap/>
          </w:tcPr>
          <w:p>
            <w:pPr>
              <w:ind w:left="113.47199999999999" w:right="113.47199999999999" w:firstLine="0" w:hanging="0"/>
              <w:spacing w:before="120" w:after="120"/>
            </w:pPr>
            <w:r>
              <w:rPr/>
              <w:t xml:space="preserve">1 000 шт.,</w:t>
            </w:r>
            <w:br/>
            <w:r>
              <w:rPr/>
              <w:t xml:space="preserve">60,072.00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F-ES C303/500U производства Chr. Hansen a/s (Дания) (для производства сыров по ТУ Заказчика)</w:t>
            </w:r>
          </w:p>
        </w:tc>
        <w:tc>
          <w:tcPr>
            <w:tcW w:w="5100" w:type="dxa"/>
            <w:shd w:val="clear" w:fill="fdf5e8"/>
            <w:noWrap/>
          </w:tcPr>
          <w:p>
            <w:pPr>
              <w:ind w:left="113.47199999999999" w:right="113.47199999999999" w:firstLine="0" w:hanging="0"/>
              <w:spacing w:before="120" w:after="120"/>
            </w:pPr>
            <w:r>
              <w:rPr/>
              <w:t xml:space="preserve">360 шт.,</w:t>
            </w:r>
            <w:br/>
            <w:r>
              <w:rPr/>
              <w:t xml:space="preserve">37,730.88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F-DVS GRANA-105/500U производства Chr. Hansen a/s (Дания) (для производства сыров по ТУ Заказчика)</w:t>
            </w:r>
          </w:p>
        </w:tc>
        <w:tc>
          <w:tcPr>
            <w:tcW w:w="5100" w:type="dxa"/>
            <w:shd w:val="clear" w:fill="fdf5e8"/>
            <w:noWrap/>
          </w:tcPr>
          <w:p>
            <w:pPr>
              <w:ind w:left="113.47199999999999" w:right="113.47199999999999" w:firstLine="0" w:hanging="0"/>
              <w:spacing w:before="120" w:after="120"/>
            </w:pPr>
            <w:r>
              <w:rPr/>
              <w:t xml:space="preserve">400 шт.,</w:t>
            </w:r>
            <w:br/>
            <w:r>
              <w:rPr/>
              <w:t xml:space="preserve">29,928.00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F-DVS YY-88/500U производства Chr. Hansen a/s (Дания) (для производства сыров по ТУ Заказчика)</w:t>
            </w:r>
          </w:p>
        </w:tc>
        <w:tc>
          <w:tcPr>
            <w:tcW w:w="5100" w:type="dxa"/>
            <w:shd w:val="clear" w:fill="fdf5e8"/>
            <w:noWrap/>
          </w:tcPr>
          <w:p>
            <w:pPr>
              <w:ind w:left="113.47199999999999" w:right="113.47199999999999" w:firstLine="0" w:hanging="0"/>
              <w:spacing w:before="120" w:after="120"/>
            </w:pPr>
            <w:r>
              <w:rPr/>
              <w:t xml:space="preserve">900 шт.,</w:t>
            </w:r>
            <w:br/>
            <w:r>
              <w:rPr/>
              <w:t xml:space="preserve">65,696.40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Закваска глубокой заморозки F-DVS CR-520/475U производства Chr. Hansen a/s (Дания) (для производства сыров по ТУ Заказчика)</w:t>
            </w:r>
          </w:p>
        </w:tc>
        <w:tc>
          <w:tcPr>
            <w:tcW w:w="5100" w:type="dxa"/>
            <w:shd w:val="clear" w:fill="fdf5e8"/>
            <w:noWrap/>
          </w:tcPr>
          <w:p>
            <w:pPr>
              <w:ind w:left="113.47199999999999" w:right="113.47199999999999" w:firstLine="0" w:hanging="0"/>
              <w:spacing w:before="120" w:after="120"/>
            </w:pPr>
            <w:r>
              <w:rPr/>
              <w:t xml:space="preserve">900 шт.,</w:t>
            </w:r>
            <w:br/>
            <w:r>
              <w:rPr/>
              <w:t xml:space="preserve">117,612.00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21.10.60.500</w:t>
            </w:r>
          </w:p>
        </w:tc>
      </w:tr>
    </w:tbl>
    <w:p/>
    <w:p>
      <w:pPr>
        <w:ind w:left="113.47199999999999" w:right="113.47199999999999" w:firstLine="0" w:hanging="0"/>
        <w:spacing w:before="120" w:after="120"/>
      </w:pPr>
      <w:r>
        <w:rPr>
          <w:b w:val="1"/>
          <w:bCs w:val="1"/>
        </w:rPr>
        <w:t xml:space="preserve">Процедура закупки № 2026-1322629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 начальник отдела обеспечения ресурсами Гутиков Кирилл Дмитриевич, 80152455077,
</w:t>
            </w:r>
            <w:br/>
            <w:r>
              <w:rPr/>
              <w:t xml:space="preserve">Секретарь конкурсной комиссии - 80152455025, urist1@grodnomk.by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Говядина от молодняка крупного рогатого скота бычки (МБ) категории прима и (или) супер без вырезки в полутушах и (или) четвертинах охлажденная</w:t>
            </w:r>
          </w:p>
        </w:tc>
        <w:tc>
          <w:tcPr>
            <w:tcW w:w="5100" w:type="dxa"/>
            <w:shd w:val="clear" w:fill="fdf5e8"/>
            <w:noWrap/>
          </w:tcPr>
          <w:p>
            <w:pPr>
              <w:ind w:left="113.47199999999999" w:right="113.47199999999999" w:firstLine="0" w:hanging="0"/>
              <w:spacing w:before="120" w:after="120"/>
            </w:pPr>
            <w:r>
              <w:rPr/>
              <w:t xml:space="preserve">100 000 кг,</w:t>
            </w:r>
            <w:br/>
            <w:r>
              <w:rPr/>
              <w:t xml:space="preserve">1,705,000.00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Гродно, ул. Мясницкая, 25 и (или) г. Лида, ул. Толстого,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Говядина от взрослого крупного рогатого скота коровы (ВК) первой категории в полутушах и (или) четвертинах без вырезки охлажденная</w:t>
            </w:r>
          </w:p>
        </w:tc>
        <w:tc>
          <w:tcPr>
            <w:tcW w:w="5100" w:type="dxa"/>
            <w:shd w:val="clear" w:fill="fdf5e8"/>
            <w:noWrap/>
          </w:tcPr>
          <w:p>
            <w:pPr>
              <w:ind w:left="113.47199999999999" w:right="113.47199999999999" w:firstLine="0" w:hanging="0"/>
              <w:spacing w:before="120" w:after="120"/>
            </w:pPr>
            <w:r>
              <w:rPr/>
              <w:t xml:space="preserve">100 000 кг,</w:t>
            </w:r>
            <w:br/>
            <w:r>
              <w:rPr/>
              <w:t xml:space="preserve">1,650,000.00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Гродно, ул. Мясницкая, 25 и (или) г. Лида, ул. Толстого,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2026-1323046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телекоммуникационного оборудования узлов доступа GPON и оптических абонентских терминалов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Телефон: +375 17 217 1200, +375 17 217 1152
</w:t>
            </w:r>
            <w:br/>
            <w:r>
              <w:rPr/>
              <w:t xml:space="preserve">По процедурным вопросам: Телефон: +375 17 217 1020, +375 17 217 1021, Факс: +375 17 217 1494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01.04.2026 до 23.04.2026 по адресу: 220030, г.Минск, ул.Энгельса, 6, на основании скана ЗАЯВКИ направленной на эл.почту: vashkevich.av@main.beltelecom.by или ф. 217 1494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телекоммуникационное оборудования узлов доступа GPON и оптических абонентских терминалов</w:t>
            </w:r>
          </w:p>
        </w:tc>
        <w:tc>
          <w:tcPr>
            <w:tcW w:w="5100" w:type="dxa"/>
            <w:shd w:val="clear" w:fill="fdf5e8"/>
            <w:noWrap/>
          </w:tcPr>
          <w:p>
            <w:pPr>
              <w:ind w:left="113.47199999999999" w:right="113.47199999999999" w:firstLine="0" w:hanging="0"/>
              <w:spacing w:before="120" w:after="120"/>
            </w:pPr>
            <w:r>
              <w:rPr/>
              <w:t xml:space="preserve">35 783 шт.,</w:t>
            </w:r>
            <w:br/>
            <w:r>
              <w:rPr/>
              <w:t xml:space="preserve">1,067,000.00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г.Брест, г.Гомель, г.Гродно, г.Минск, г.Могилёв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2026-1322316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Калийные удобрения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"ЛЮБАНСКИЙ РАЙАГРОСЕРВИС"
</w:t>
            </w:r>
            <w:br/>
            <w:r>
              <w:rPr/>
              <w:t xml:space="preserve">Республика Беларусь, Минская обл., г.Любань, 223812, РЕСПУБЛИКА БЕЛАРУСЬ, 223812, Минская область, г.Любань, ул.Боровика, д.15
</w:t>
            </w:r>
            <w:br/>
            <w:r>
              <w:rPr/>
              <w:t xml:space="preserve">  600016981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Силкович Оксана Валентиновна, 8(01794)67-7-36, lubserv@mail.ru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приглашения к участию в ином виде процедуры закупки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приглашения к участию в ином виде процедуры закупки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приглашения к участию в ином виде процедуры закупки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30.03.2026г. до 15 час. 00мин. на электронную почту: Iubserv@mail.ru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30.03.2026г. до 15 час. 00мин. на электронную почту: Iubserv@mail.ru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Калий хлористый мелкий, 1-й сорт, ГОСТ 4568-95</w:t>
            </w:r>
          </w:p>
        </w:tc>
        <w:tc>
          <w:tcPr>
            <w:tcW w:w="5100" w:type="dxa"/>
            <w:shd w:val="clear" w:fill="fdf5e8"/>
            <w:noWrap/>
          </w:tcPr>
          <w:p>
            <w:pPr>
              <w:ind w:left="113.47199999999999" w:right="113.47199999999999" w:firstLine="0" w:hanging="0"/>
              <w:spacing w:before="120" w:after="120"/>
            </w:pPr>
            <w:r>
              <w:rPr/>
              <w:t xml:space="preserve">9 150 т,</w:t>
            </w:r>
            <w:br/>
            <w:r>
              <w:rPr/>
              <w:t xml:space="preserve">2,561,634.00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с/в насыпью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20.15.51.000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Калий хлористый гранулированный, 1-й сорт ГОСТ 4568-95</w:t>
            </w:r>
          </w:p>
        </w:tc>
        <w:tc>
          <w:tcPr>
            <w:tcW w:w="5100" w:type="dxa"/>
            <w:shd w:val="clear" w:fill="fdf5e8"/>
            <w:noWrap/>
          </w:tcPr>
          <w:p>
            <w:pPr>
              <w:ind w:left="113.47199999999999" w:right="113.47199999999999" w:firstLine="0" w:hanging="0"/>
              <w:spacing w:before="120" w:after="120"/>
            </w:pPr>
            <w:r>
              <w:rPr/>
              <w:t xml:space="preserve">13 770 т,</w:t>
            </w:r>
            <w:br/>
            <w:r>
              <w:rPr/>
              <w:t xml:space="preserve">4,863,013.20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с/в насыпью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20.15.51.000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Калий хлористый мелкогранулированный &amp;quot;Standart&amp;quot;</w:t>
            </w:r>
          </w:p>
        </w:tc>
        <w:tc>
          <w:tcPr>
            <w:tcW w:w="5100" w:type="dxa"/>
            <w:shd w:val="clear" w:fill="fdf5e8"/>
            <w:noWrap/>
          </w:tcPr>
          <w:p>
            <w:pPr>
              <w:ind w:left="113.47199999999999" w:right="113.47199999999999" w:firstLine="0" w:hanging="0"/>
              <w:spacing w:before="120" w:after="120"/>
            </w:pPr>
            <w:r>
              <w:rPr/>
              <w:t xml:space="preserve">2 300 т,</w:t>
            </w:r>
            <w:br/>
            <w:r>
              <w:rPr/>
              <w:t xml:space="preserve">679,236.00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с/в насыпью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20.15.51.000</w:t>
            </w:r>
          </w:p>
        </w:tc>
      </w:tr>
    </w:tbl>
    <w:p/>
    <w:p>
      <w:pPr>
        <w:ind w:left="113.47199999999999" w:right="113.47199999999999" w:firstLine="0" w:hanging="0"/>
        <w:spacing w:before="120" w:after="120"/>
      </w:pPr>
      <w:r>
        <w:rPr>
          <w:b w:val="1"/>
          <w:bCs w:val="1"/>
        </w:rPr>
        <w:t xml:space="preserve">Процедура закупки № 2026-1322250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6 новых комплектов многоярусного клеточного оборудования для содержания кур-несушек с системой микроклимата помещения, с оказанием услуг по шеф-монтажу, ознакомлению персонала заказчика с правилами эксплуатации оборудования, а также выполнением работ по пуск-наладке оборудования. Оказание услуг по монтажу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w:t>
            </w:r>
            <w:br/>
            <w:r>
              <w:rPr/>
              <w:t xml:space="preserve">  200177723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Цеван Анастасия Васильевна, +375 163 644694, zakupki@zlatko.by (специалист по закупкам- только по вопросам оформления документации)
</w:t>
            </w:r>
            <w:br/>
            <w:r>
              <w:rPr/>
              <w:t xml:space="preserve">Могильницкая Татьяна Ивановна - главный зоотехник (по вопросам предмета закупки и прочим вопросам) +3751463643908
</w:t>
            </w:r>
            <w:br/>
            <w:r>
              <w:rPr/>
              <w:t xml:space="preserve">Байчик Виталий Александрович, - главный инженер-строитель(по вопросам предмета закупки и прочим вопросам) +375163643945
</w:t>
            </w:r>
            <w:br/>
            <w:r>
              <w:rPr/>
              <w:t xml:space="preserve">Лапковский Владимир Станиславович - главный инженер +375297677603
</w:t>
            </w:r>
            <w:br/>
            <w:r>
              <w:rPr/>
              <w:t xml:space="preserve">Ольховик Антон Иванович, главный инженер-энергетик +375163644951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соответствие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соответствие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соответствие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14:30 14.04.2026 Открытое акционерное общество "Барановичская птицефабрика"
</w:t>
            </w:r>
            <w:br/>
            <w:r>
              <w:rPr/>
              <w:t xml:space="preserve">Республика Беларусь, Брестская обл., п/о Русино, 225350, п/о Русино в опечатанных конвертах с пометкой "Не вскрывать до 14:30 14.04.2026, на процедуру закупки 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"Барановичская птицефабрика"
</w:t>
            </w:r>
            <w:br/>
            <w:r>
              <w:rPr/>
              <w:t xml:space="preserve">Республика Беларусь, Брестская обл., п/о Русино, 225350, п/о Русино в опечатанных конвертах с пометкой "Не вскрывать до 14:30 14.04.2026, на процедуру закупки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6 новых комплектов многоярусного клеточного оборудования для содержания кур-несушек с системой микроклимата помещения, с оказанием услуг по шеф-монтажу, ознакомлению персонала заказчика с правилами эксплуатации оборудования, а также выполнением работ по пуск-наладке оборудования.</w:t>
            </w:r>
          </w:p>
        </w:tc>
        <w:tc>
          <w:tcPr>
            <w:tcW w:w="5100" w:type="dxa"/>
            <w:shd w:val="clear" w:fill="fdf5e8"/>
            <w:noWrap/>
          </w:tcPr>
          <w:p>
            <w:pPr>
              <w:ind w:left="113.47199999999999" w:right="113.47199999999999" w:firstLine="0" w:hanging="0"/>
              <w:spacing w:before="120" w:after="120"/>
            </w:pPr>
            <w:r>
              <w:rPr/>
              <w:t xml:space="preserve">6 компл.,</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 Первомайский, Барановичский р-н,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25.11.23.660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Оказание услуг по монтажу оборудования</w:t>
            </w:r>
          </w:p>
        </w:tc>
        <w:tc>
          <w:tcPr>
            <w:tcW w:w="5100" w:type="dxa"/>
            <w:shd w:val="clear" w:fill="fdf5e8"/>
            <w:noWrap/>
          </w:tcPr>
          <w:p>
            <w:pPr>
              <w:ind w:left="113.47199999999999" w:right="113.47199999999999" w:firstLine="0" w:hanging="0"/>
              <w:spacing w:before="120" w:after="120"/>
            </w:pPr>
            <w:r>
              <w:rPr/>
              <w:t xml:space="preserve">1 усл.,</w:t>
            </w:r>
            <w:br/>
            <w:r>
              <w:rPr/>
              <w:t xml:space="preserve">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29.08.2026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 Первомайский, Барановичский р-н,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25.11.23.660</w:t>
            </w:r>
          </w:p>
        </w:tc>
      </w:tr>
    </w:tbl>
    <w:p/>
    <w:p>
      <w:pPr>
        <w:ind w:left="113.47199999999999" w:right="113.47199999999999" w:firstLine="0" w:hanging="0"/>
        <w:spacing w:before="120" w:after="120"/>
      </w:pPr>
      <w:r>
        <w:rPr>
          <w:b w:val="1"/>
          <w:bCs w:val="1"/>
        </w:rPr>
        <w:t xml:space="preserve">Процедура закупки № 2026-1323667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шрота рапсового/ жмыха рапсового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08 апреля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рапсовый (ГОСТ 30257-95) с содержанием протеина в пересчете на а.с.в. не менее 37%</w:t>
            </w:r>
          </w:p>
        </w:tc>
        <w:tc>
          <w:tcPr>
            <w:tcW w:w="5100" w:type="dxa"/>
            <w:shd w:val="clear" w:fill="fdf5e8"/>
            <w:noWrap/>
          </w:tcPr>
          <w:p>
            <w:pPr>
              <w:ind w:left="113.47199999999999" w:right="113.47199999999999" w:firstLine="0" w:hanging="0"/>
              <w:spacing w:before="120" w:after="120"/>
            </w:pPr>
            <w:r>
              <w:rPr/>
              <w:t xml:space="preserve">2 490 т,</w:t>
            </w:r>
            <w:br/>
            <w:r>
              <w:rPr/>
              <w:t xml:space="preserve">2,645,000.00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Жмых рапсовый (ГОСТ 11048-95) с содержанием сырого протеина в перерасчете на а.с.в. не менее 36%</w:t>
            </w:r>
          </w:p>
        </w:tc>
        <w:tc>
          <w:tcPr>
            <w:tcW w:w="5100" w:type="dxa"/>
            <w:shd w:val="clear" w:fill="fdf5e8"/>
            <w:noWrap/>
          </w:tcPr>
          <w:p>
            <w:pPr>
              <w:ind w:left="113.47199999999999" w:right="113.47199999999999" w:firstLine="0" w:hanging="0"/>
              <w:spacing w:before="120" w:after="120"/>
            </w:pPr>
            <w:r>
              <w:rPr/>
              <w:t xml:space="preserve">2 520 т,</w:t>
            </w:r>
            <w:br/>
            <w:r>
              <w:rPr/>
              <w:t xml:space="preserve">2,635,000.00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10.41.41.600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2026-1322704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Бани / сауны / дачи / коттеджи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жилых домов на объекте  «Застройка жилого района Новая Околица»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Участник по средством ИС «Тендеры» (www. icetrade.by) вправе обратиться в адрес Заказчика с запросом о разъяснении документации на закупку, но не позднее, чем за 3 календарных дня до истечения срока представления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Жилой дом 9.16</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Жилой дом 9.17</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Жилой дом 9.18</w:t>
            </w:r>
          </w:p>
        </w:tc>
        <w:tc>
          <w:tcPr>
            <w:tcW w:w="5100" w:type="dxa"/>
            <w:shd w:val="clear" w:fill="fdf5e8"/>
            <w:noWrap/>
          </w:tcPr>
          <w:p>
            <w:pPr>
              <w:ind w:left="113.47199999999999" w:right="113.47199999999999" w:firstLine="0" w:hanging="0"/>
              <w:spacing w:before="120" w:after="120"/>
            </w:pPr>
            <w:r>
              <w:rPr/>
              <w:t xml:space="preserve">1 раб.,</w:t>
            </w:r>
            <w:br/>
            <w:r>
              <w:rPr/>
              <w:t xml:space="preserve">353,401.25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Жилой дом 9.22</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Жилой дом 9.28</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Жилой дом 9.29</w:t>
            </w:r>
          </w:p>
        </w:tc>
        <w:tc>
          <w:tcPr>
            <w:tcW w:w="5100" w:type="dxa"/>
            <w:shd w:val="clear" w:fill="fdf5e8"/>
            <w:noWrap/>
          </w:tcPr>
          <w:p>
            <w:pPr>
              <w:ind w:left="113.47199999999999" w:right="113.47199999999999" w:firstLine="0" w:hanging="0"/>
              <w:spacing w:before="120" w:after="120"/>
            </w:pPr>
            <w:r>
              <w:rPr/>
              <w:t xml:space="preserve">1 раб.,</w:t>
            </w:r>
            <w:br/>
            <w:r>
              <w:rPr/>
              <w:t xml:space="preserve">353,401.25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Жилой дом 9.31</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Жилой дом 10.2</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жилой дом 10.11</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Жилой дом 10.13</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Жилой дом 10.17</w:t>
            </w:r>
          </w:p>
        </w:tc>
        <w:tc>
          <w:tcPr>
            <w:tcW w:w="5100" w:type="dxa"/>
            <w:shd w:val="clear" w:fill="fdf5e8"/>
            <w:noWrap/>
          </w:tcPr>
          <w:p>
            <w:pPr>
              <w:ind w:left="113.47199999999999" w:right="113.47199999999999" w:firstLine="0" w:hanging="0"/>
              <w:spacing w:before="120" w:after="120"/>
            </w:pPr>
            <w:r>
              <w:rPr/>
              <w:t xml:space="preserve">1 раб.,</w:t>
            </w:r>
            <w:br/>
            <w:r>
              <w:rPr/>
              <w:t xml:space="preserve">353,401.25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Жилой дом 10.18</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Жилой дом 10.23</w:t>
            </w:r>
          </w:p>
        </w:tc>
        <w:tc>
          <w:tcPr>
            <w:tcW w:w="5100" w:type="dxa"/>
            <w:shd w:val="clear" w:fill="fdf5e8"/>
            <w:noWrap/>
          </w:tcPr>
          <w:p>
            <w:pPr>
              <w:ind w:left="113.47199999999999" w:right="113.47199999999999" w:firstLine="0" w:hanging="0"/>
              <w:spacing w:before="120" w:after="120"/>
            </w:pPr>
            <w:r>
              <w:rPr/>
              <w:t xml:space="preserve">1 раб.,</w:t>
            </w:r>
            <w:br/>
            <w:r>
              <w:rPr/>
              <w:t xml:space="preserve">353,401.25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Жилой дом 10.25</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2026-1323284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Бани / сауны / дачи / коттеджи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жилых домов на объекте  «Застройка жилого района Новая Околица»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Участник по средством ИС «Тендеры» (www. icetrade.by) вправе обратиться в адрес Заказчика с запросом о разъяснении документации на закупку, но не позднее, чем за 3 календарных дня до истечения срока представления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Жилой дом 9.4</w:t>
            </w:r>
          </w:p>
        </w:tc>
        <w:tc>
          <w:tcPr>
            <w:tcW w:w="5100" w:type="dxa"/>
            <w:shd w:val="clear" w:fill="fdf5e8"/>
            <w:noWrap/>
          </w:tcPr>
          <w:p>
            <w:pPr>
              <w:ind w:left="113.47199999999999" w:right="113.47199999999999" w:firstLine="0" w:hanging="0"/>
              <w:spacing w:before="120" w:after="120"/>
            </w:pPr>
            <w:r>
              <w:rPr/>
              <w:t xml:space="preserve">1 раб.,</w:t>
            </w:r>
            <w:br/>
            <w:r>
              <w:rPr/>
              <w:t xml:space="preserve">413,230.97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Жилой дом 9.26</w:t>
            </w:r>
          </w:p>
        </w:tc>
        <w:tc>
          <w:tcPr>
            <w:tcW w:w="5100" w:type="dxa"/>
            <w:shd w:val="clear" w:fill="fdf5e8"/>
            <w:noWrap/>
          </w:tcPr>
          <w:p>
            <w:pPr>
              <w:ind w:left="113.47199999999999" w:right="113.47199999999999" w:firstLine="0" w:hanging="0"/>
              <w:spacing w:before="120" w:after="120"/>
            </w:pPr>
            <w:r>
              <w:rPr/>
              <w:t xml:space="preserve">1 раб.,</w:t>
            </w:r>
            <w:br/>
            <w:r>
              <w:rPr/>
              <w:t xml:space="preserve">413,230.97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Жилой дом 9.30</w:t>
            </w:r>
          </w:p>
        </w:tc>
        <w:tc>
          <w:tcPr>
            <w:tcW w:w="5100" w:type="dxa"/>
            <w:shd w:val="clear" w:fill="fdf5e8"/>
            <w:noWrap/>
          </w:tcPr>
          <w:p>
            <w:pPr>
              <w:ind w:left="113.47199999999999" w:right="113.47199999999999" w:firstLine="0" w:hanging="0"/>
              <w:spacing w:before="120" w:after="120"/>
            </w:pPr>
            <w:r>
              <w:rPr/>
              <w:t xml:space="preserve">1 раб.,</w:t>
            </w:r>
            <w:br/>
            <w:r>
              <w:rPr/>
              <w:t xml:space="preserve">413,230.97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Жилой дом 9.32</w:t>
            </w:r>
          </w:p>
        </w:tc>
        <w:tc>
          <w:tcPr>
            <w:tcW w:w="5100" w:type="dxa"/>
            <w:shd w:val="clear" w:fill="fdf5e8"/>
            <w:noWrap/>
          </w:tcPr>
          <w:p>
            <w:pPr>
              <w:ind w:left="113.47199999999999" w:right="113.47199999999999" w:firstLine="0" w:hanging="0"/>
              <w:spacing w:before="120" w:after="120"/>
            </w:pPr>
            <w:r>
              <w:rPr/>
              <w:t xml:space="preserve">1 раб.,</w:t>
            </w:r>
            <w:br/>
            <w:r>
              <w:rPr/>
              <w:t xml:space="preserve">413,230.97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Жилой дом 9.34</w:t>
            </w:r>
          </w:p>
        </w:tc>
        <w:tc>
          <w:tcPr>
            <w:tcW w:w="5100" w:type="dxa"/>
            <w:shd w:val="clear" w:fill="fdf5e8"/>
            <w:noWrap/>
          </w:tcPr>
          <w:p>
            <w:pPr>
              <w:ind w:left="113.47199999999999" w:right="113.47199999999999" w:firstLine="0" w:hanging="0"/>
              <w:spacing w:before="120" w:after="120"/>
            </w:pPr>
            <w:r>
              <w:rPr/>
              <w:t xml:space="preserve">1 раб.,</w:t>
            </w:r>
            <w:br/>
            <w:r>
              <w:rPr/>
              <w:t xml:space="preserve">413,230.97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Жилой дом 9.36</w:t>
            </w:r>
          </w:p>
        </w:tc>
        <w:tc>
          <w:tcPr>
            <w:tcW w:w="5100" w:type="dxa"/>
            <w:shd w:val="clear" w:fill="fdf5e8"/>
            <w:noWrap/>
          </w:tcPr>
          <w:p>
            <w:pPr>
              <w:ind w:left="113.47199999999999" w:right="113.47199999999999" w:firstLine="0" w:hanging="0"/>
              <w:spacing w:before="120" w:after="120"/>
            </w:pPr>
            <w:r>
              <w:rPr/>
              <w:t xml:space="preserve">1 раб.,</w:t>
            </w:r>
            <w:br/>
            <w:r>
              <w:rPr/>
              <w:t xml:space="preserve">413,230.97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Жилой дом 9.38</w:t>
            </w:r>
          </w:p>
        </w:tc>
        <w:tc>
          <w:tcPr>
            <w:tcW w:w="5100" w:type="dxa"/>
            <w:shd w:val="clear" w:fill="fdf5e8"/>
            <w:noWrap/>
          </w:tcPr>
          <w:p>
            <w:pPr>
              <w:ind w:left="113.47199999999999" w:right="113.47199999999999" w:firstLine="0" w:hanging="0"/>
              <w:spacing w:before="120" w:after="120"/>
            </w:pPr>
            <w:r>
              <w:rPr/>
              <w:t xml:space="preserve">1 раб.,</w:t>
            </w:r>
            <w:br/>
            <w:r>
              <w:rPr/>
              <w:t xml:space="preserve">413,230.97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Жилой дом 10.12</w:t>
            </w:r>
          </w:p>
        </w:tc>
        <w:tc>
          <w:tcPr>
            <w:tcW w:w="5100" w:type="dxa"/>
            <w:shd w:val="clear" w:fill="fdf5e8"/>
            <w:noWrap/>
          </w:tcPr>
          <w:p>
            <w:pPr>
              <w:ind w:left="113.47199999999999" w:right="113.47199999999999" w:firstLine="0" w:hanging="0"/>
              <w:spacing w:before="120" w:after="120"/>
            </w:pPr>
            <w:r>
              <w:rPr/>
              <w:t xml:space="preserve">1 раб.,</w:t>
            </w:r>
            <w:br/>
            <w:r>
              <w:rPr/>
              <w:t xml:space="preserve">413,230.97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Жилой дом 10.14</w:t>
            </w:r>
          </w:p>
        </w:tc>
        <w:tc>
          <w:tcPr>
            <w:tcW w:w="5100" w:type="dxa"/>
            <w:shd w:val="clear" w:fill="fdf5e8"/>
            <w:noWrap/>
          </w:tcPr>
          <w:p>
            <w:pPr>
              <w:ind w:left="113.47199999999999" w:right="113.47199999999999" w:firstLine="0" w:hanging="0"/>
              <w:spacing w:before="120" w:after="120"/>
            </w:pPr>
            <w:r>
              <w:rPr/>
              <w:t xml:space="preserve">1 раб.,</w:t>
            </w:r>
            <w:br/>
            <w:r>
              <w:rPr/>
              <w:t xml:space="preserve">413,230.97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2026-1323668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Бани / сауны / дачи / коттеджи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жилых домов на объекте «Застройка жилого района Новая Околица» (повторно №2026-1320682)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Участник по средством ИС «Тендеры» (www. icetrade.by) вправе обратиться в адрес Заказчика с запросом о разъяснении документации на закупку, но не позднее, чем за 3 календарных дня до истечения срока представления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Жилой дом 9.11</w:t>
            </w:r>
          </w:p>
        </w:tc>
        <w:tc>
          <w:tcPr>
            <w:tcW w:w="5100" w:type="dxa"/>
            <w:shd w:val="clear" w:fill="fdf5e8"/>
            <w:noWrap/>
          </w:tcPr>
          <w:p>
            <w:pPr>
              <w:ind w:left="113.47199999999999" w:right="113.47199999999999" w:firstLine="0" w:hanging="0"/>
              <w:spacing w:before="120" w:after="120"/>
            </w:pPr>
            <w:r>
              <w:rPr/>
              <w:t xml:space="preserve">1 раб.,</w:t>
            </w:r>
            <w:br/>
            <w:r>
              <w:rPr/>
              <w:t xml:space="preserve">507,382.34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Жилой дом 9.12</w:t>
            </w:r>
          </w:p>
        </w:tc>
        <w:tc>
          <w:tcPr>
            <w:tcW w:w="5100" w:type="dxa"/>
            <w:shd w:val="clear" w:fill="fdf5e8"/>
            <w:noWrap/>
          </w:tcPr>
          <w:p>
            <w:pPr>
              <w:ind w:left="113.47199999999999" w:right="113.47199999999999" w:firstLine="0" w:hanging="0"/>
              <w:spacing w:before="120" w:after="120"/>
            </w:pPr>
            <w:r>
              <w:rPr/>
              <w:t xml:space="preserve">1 раб.,</w:t>
            </w:r>
            <w:br/>
            <w:r>
              <w:rPr/>
              <w:t xml:space="preserve">527,527.36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Жилой дом 9.20</w:t>
            </w:r>
          </w:p>
        </w:tc>
        <w:tc>
          <w:tcPr>
            <w:tcW w:w="5100" w:type="dxa"/>
            <w:shd w:val="clear" w:fill="fdf5e8"/>
            <w:noWrap/>
          </w:tcPr>
          <w:p>
            <w:pPr>
              <w:ind w:left="113.47199999999999" w:right="113.47199999999999" w:firstLine="0" w:hanging="0"/>
              <w:spacing w:before="120" w:after="120"/>
            </w:pPr>
            <w:r>
              <w:rPr/>
              <w:t xml:space="preserve">1 раб.,</w:t>
            </w:r>
            <w:br/>
            <w:r>
              <w:rPr/>
              <w:t xml:space="preserve">507,382.34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Жилой дом 9.21</w:t>
            </w:r>
          </w:p>
        </w:tc>
        <w:tc>
          <w:tcPr>
            <w:tcW w:w="5100" w:type="dxa"/>
            <w:shd w:val="clear" w:fill="fdf5e8"/>
            <w:noWrap/>
          </w:tcPr>
          <w:p>
            <w:pPr>
              <w:ind w:left="113.47199999999999" w:right="113.47199999999999" w:firstLine="0" w:hanging="0"/>
              <w:spacing w:before="120" w:after="120"/>
            </w:pPr>
            <w:r>
              <w:rPr/>
              <w:t xml:space="preserve">1 раб.,</w:t>
            </w:r>
            <w:br/>
            <w:r>
              <w:rPr/>
              <w:t xml:space="preserve">517,996.20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Жилой дом 9.46</w:t>
            </w:r>
          </w:p>
        </w:tc>
        <w:tc>
          <w:tcPr>
            <w:tcW w:w="5100" w:type="dxa"/>
            <w:shd w:val="clear" w:fill="fdf5e8"/>
            <w:noWrap/>
          </w:tcPr>
          <w:p>
            <w:pPr>
              <w:ind w:left="113.47199999999999" w:right="113.47199999999999" w:firstLine="0" w:hanging="0"/>
              <w:spacing w:before="120" w:after="120"/>
            </w:pPr>
            <w:r>
              <w:rPr/>
              <w:t xml:space="preserve">1 раб.,</w:t>
            </w:r>
            <w:br/>
            <w:r>
              <w:rPr/>
              <w:t xml:space="preserve">472,539.40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Жилой дом 9.55</w:t>
            </w:r>
          </w:p>
        </w:tc>
        <w:tc>
          <w:tcPr>
            <w:tcW w:w="5100" w:type="dxa"/>
            <w:shd w:val="clear" w:fill="fdf5e8"/>
            <w:noWrap/>
          </w:tcPr>
          <w:p>
            <w:pPr>
              <w:ind w:left="113.47199999999999" w:right="113.47199999999999" w:firstLine="0" w:hanging="0"/>
              <w:spacing w:before="120" w:after="120"/>
            </w:pPr>
            <w:r>
              <w:rPr/>
              <w:t xml:space="preserve">1 раб.,</w:t>
            </w:r>
            <w:br/>
            <w:r>
              <w:rPr/>
              <w:t xml:space="preserve">486,200.48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Жилой дом 9.57</w:t>
            </w:r>
          </w:p>
        </w:tc>
        <w:tc>
          <w:tcPr>
            <w:tcW w:w="5100" w:type="dxa"/>
            <w:shd w:val="clear" w:fill="fdf5e8"/>
            <w:noWrap/>
          </w:tcPr>
          <w:p>
            <w:pPr>
              <w:ind w:left="113.47199999999999" w:right="113.47199999999999" w:firstLine="0" w:hanging="0"/>
              <w:spacing w:before="120" w:after="120"/>
            </w:pPr>
            <w:r>
              <w:rPr/>
              <w:t xml:space="preserve">1 раб.,</w:t>
            </w:r>
            <w:br/>
            <w:r>
              <w:rPr/>
              <w:t xml:space="preserve">473,521.72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Жилой дом 9.58</w:t>
            </w:r>
          </w:p>
        </w:tc>
        <w:tc>
          <w:tcPr>
            <w:tcW w:w="5100" w:type="dxa"/>
            <w:shd w:val="clear" w:fill="fdf5e8"/>
            <w:noWrap/>
          </w:tcPr>
          <w:p>
            <w:pPr>
              <w:ind w:left="113.47199999999999" w:right="113.47199999999999" w:firstLine="0" w:hanging="0"/>
              <w:spacing w:before="120" w:after="120"/>
            </w:pPr>
            <w:r>
              <w:rPr/>
              <w:t xml:space="preserve">1 раб.,</w:t>
            </w:r>
            <w:br/>
            <w:r>
              <w:rPr/>
              <w:t xml:space="preserve">486,822.15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Жилой дом 10.4</w:t>
            </w:r>
          </w:p>
        </w:tc>
        <w:tc>
          <w:tcPr>
            <w:tcW w:w="5100" w:type="dxa"/>
            <w:shd w:val="clear" w:fill="fdf5e8"/>
            <w:noWrap/>
          </w:tcPr>
          <w:p>
            <w:pPr>
              <w:ind w:left="113.47199999999999" w:right="113.47199999999999" w:firstLine="0" w:hanging="0"/>
              <w:spacing w:before="120" w:after="120"/>
            </w:pPr>
            <w:r>
              <w:rPr/>
              <w:t xml:space="preserve">1 раб.,</w:t>
            </w:r>
            <w:br/>
            <w:r>
              <w:rPr/>
              <w:t xml:space="preserve">506,857.88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Жилой дом 10.7</w:t>
            </w:r>
          </w:p>
        </w:tc>
        <w:tc>
          <w:tcPr>
            <w:tcW w:w="5100" w:type="dxa"/>
            <w:shd w:val="clear" w:fill="fdf5e8"/>
            <w:noWrap/>
          </w:tcPr>
          <w:p>
            <w:pPr>
              <w:ind w:left="113.47199999999999" w:right="113.47199999999999" w:firstLine="0" w:hanging="0"/>
              <w:spacing w:before="120" w:after="120"/>
            </w:pPr>
            <w:r>
              <w:rPr/>
              <w:t xml:space="preserve">1 раб.,</w:t>
            </w:r>
            <w:br/>
            <w:r>
              <w:rPr/>
              <w:t xml:space="preserve">527,527.36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Жилой дом 10.8</w:t>
            </w:r>
          </w:p>
        </w:tc>
        <w:tc>
          <w:tcPr>
            <w:tcW w:w="5100" w:type="dxa"/>
            <w:shd w:val="clear" w:fill="fdf5e8"/>
            <w:noWrap/>
          </w:tcPr>
          <w:p>
            <w:pPr>
              <w:ind w:left="113.47199999999999" w:right="113.47199999999999" w:firstLine="0" w:hanging="0"/>
              <w:spacing w:before="120" w:after="120"/>
            </w:pPr>
            <w:r>
              <w:rPr/>
              <w:t xml:space="preserve">1 раб.,</w:t>
            </w:r>
            <w:br/>
            <w:r>
              <w:rPr/>
              <w:t xml:space="preserve">506,857.88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Жилой дом 10.42</w:t>
            </w:r>
          </w:p>
        </w:tc>
        <w:tc>
          <w:tcPr>
            <w:tcW w:w="5100" w:type="dxa"/>
            <w:shd w:val="clear" w:fill="fdf5e8"/>
            <w:noWrap/>
          </w:tcPr>
          <w:p>
            <w:pPr>
              <w:ind w:left="113.47199999999999" w:right="113.47199999999999" w:firstLine="0" w:hanging="0"/>
              <w:spacing w:before="120" w:after="120"/>
            </w:pPr>
            <w:r>
              <w:rPr/>
              <w:t xml:space="preserve">1 раб.,</w:t>
            </w:r>
            <w:br/>
            <w:r>
              <w:rPr/>
              <w:t xml:space="preserve">527,527.36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Жилой дом 10.43</w:t>
            </w:r>
          </w:p>
        </w:tc>
        <w:tc>
          <w:tcPr>
            <w:tcW w:w="5100" w:type="dxa"/>
            <w:shd w:val="clear" w:fill="fdf5e8"/>
            <w:noWrap/>
          </w:tcPr>
          <w:p>
            <w:pPr>
              <w:ind w:left="113.47199999999999" w:right="113.47199999999999" w:firstLine="0" w:hanging="0"/>
              <w:spacing w:before="120" w:after="120"/>
            </w:pPr>
            <w:r>
              <w:rPr/>
              <w:t xml:space="preserve">1 раб.,</w:t>
            </w:r>
            <w:br/>
            <w:r>
              <w:rPr/>
              <w:t xml:space="preserve">481,262.50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Жилой дом 10.1</w:t>
            </w:r>
          </w:p>
        </w:tc>
        <w:tc>
          <w:tcPr>
            <w:tcW w:w="5100" w:type="dxa"/>
            <w:shd w:val="clear" w:fill="fdf5e8"/>
            <w:noWrap/>
          </w:tcPr>
          <w:p>
            <w:pPr>
              <w:ind w:left="113.47199999999999" w:right="113.47199999999999" w:firstLine="0" w:hanging="0"/>
              <w:spacing w:before="120" w:after="120"/>
            </w:pPr>
            <w:r>
              <w:rPr/>
              <w:t xml:space="preserve">1 раб.,</w:t>
            </w:r>
            <w:br/>
            <w:r>
              <w:rPr/>
              <w:t xml:space="preserve">482,534.81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2026-1322636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на объекте реконструкции «Автомобильная дорога М-11/П2 Подъезд к г. Лиде от автомобильной дороги М-11/Е85 (км 39,598), км 0,0-км 14,992». 2 очередь, км 4,7-8,5. 1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6"
</w:t>
            </w:r>
            <w:br/>
            <w:r>
              <w:rPr/>
              <w:t xml:space="preserve">Республика Беларусь, Гродненская обл., г. Гродно, 230026, ул. Победы, 13
</w:t>
            </w:r>
            <w:br/>
            <w:r>
              <w:rPr/>
              <w:t xml:space="preserve">+375 152 399 220
</w:t>
            </w:r>
            <w:br/>
            <w:r>
              <w:rPr/>
              <w:t xml:space="preserve"> mail@dst6.by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Русак Виктория Александровна, тел: +375 152 663889,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переустройству сетей водопровода, наружных сетей водоснабжения и канализации на объекте реконструкции «Автомобильная дорога М-11/П2 Подъезд к г. Лиде от автомобильной дороги М-11/Е85 (км 39,598), км 0,0-км 14,992». 2 очередь, км 4,7-8,5. 1 пусковой комплекс</w:t>
            </w:r>
          </w:p>
        </w:tc>
        <w:tc>
          <w:tcPr>
            <w:tcW w:w="5100" w:type="dxa"/>
            <w:shd w:val="clear" w:fill="fdf5e8"/>
            <w:noWrap/>
          </w:tcPr>
          <w:p>
            <w:pPr>
              <w:ind w:left="113.47199999999999" w:right="113.47199999999999" w:firstLine="0" w:hanging="0"/>
              <w:spacing w:before="120" w:after="120"/>
            </w:pPr>
            <w:r>
              <w:rPr/>
              <w:t xml:space="preserve">1 ед.,</w:t>
            </w:r>
            <w:br/>
            <w:r>
              <w:rPr/>
              <w:t xml:space="preserve">5,387,739.08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работ по устройству фундаментов под силовые опоры освещения, линии электропередачи воздушные и кабельные, электроснабжение и наружное электроосвещение на объекте реконструкции «Автомобильная дорога М-11/П2 Подъезд к г. Лиде от автомобильной дороги М-11/Е85 (км 39,598), км 0,0-км 14,992». 2 очередь, км 4,7-8,5. 1 пусковой комплекс</w:t>
            </w:r>
          </w:p>
        </w:tc>
        <w:tc>
          <w:tcPr>
            <w:tcW w:w="5100" w:type="dxa"/>
            <w:shd w:val="clear" w:fill="fdf5e8"/>
            <w:noWrap/>
          </w:tcPr>
          <w:p>
            <w:pPr>
              <w:ind w:left="113.47199999999999" w:right="113.47199999999999" w:firstLine="0" w:hanging="0"/>
              <w:spacing w:before="120" w:after="120"/>
            </w:pPr>
            <w:r>
              <w:rPr/>
              <w:t xml:space="preserve">1 ед.,</w:t>
            </w:r>
            <w:br/>
            <w:r>
              <w:rPr/>
              <w:t xml:space="preserve">2,776,586.44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42.11.20.200</w:t>
            </w:r>
          </w:p>
        </w:tc>
      </w:tr>
    </w:tbl>
    <w:p/>
    <w:p>
      <w:pPr>
        <w:ind w:left="113.47199999999999" w:right="113.47199999999999" w:firstLine="0" w:hanging="0"/>
        <w:spacing w:before="120" w:after="120"/>
      </w:pPr>
      <w:r>
        <w:rPr>
          <w:b w:val="1"/>
          <w:bCs w:val="1"/>
        </w:rPr>
        <w:t xml:space="preserve">Процедура закупки № 2026-1322176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ЗС368 выбор подрядчика на выполнение строительно-монтажных работ на объекте строительства: «Реконструкция тепловых сетей от ТК 77701 до ТК 777/0204; от ТК 777/0108 до здания по ул.Геологическая, 59 к.3; от ТК 777/0401 до жилых домов по ул.Карвата, 42, 46, 48 и транзитных трубопроводов в жилых домах по ул.Карвата, 15, 17, 19, 24, 26, 50, 52, ул.Геологическая, 59 к.1, 59 к.2 в г.Минске»  в интересах государственного предприятия «Минсккоммунтеплосеть»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Коломиец И.Г
</w:t>
            </w:r>
            <w:br/>
            <w:r>
              <w:rPr/>
              <w:t xml:space="preserve">8 017 272-03-52.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на выполнение строительно-монтажных работ на объекте строительства:
</w:t>
            </w:r>
            <w:br/>
            <w:r>
              <w:rPr/>
              <w:t xml:space="preserve">«Реконструкция тепловых сетей от ТК 77701 до ТК 777/0204; от ТК 777/0108 до здания по ул.Геологическая, 59 к.3; от ТК 777/0401 до жилых домов по ул.Карвата, 42, 46, 48 и транзитных трубопроводов в жилых домах по ул.Карвата, 15, 17, 19, 24, 26, 50, 52, ул.Геологическая, 59 к.1, 59 к.2 в г.Минске»
</w:t>
            </w:r>
            <w:br/>
            <w:r>
              <w:rPr/>
              <w:t xml:space="preserve"> в интересах государственного предприятия «Минсккоммунтеплосеть»</w:t>
            </w:r>
          </w:p>
        </w:tc>
        <w:tc>
          <w:tcPr>
            <w:tcW w:w="5100" w:type="dxa"/>
            <w:shd w:val="clear" w:fill="fdf5e8"/>
            <w:noWrap/>
          </w:tcPr>
          <w:p>
            <w:pPr>
              <w:ind w:left="113.47199999999999" w:right="113.47199999999999" w:firstLine="0" w:hanging="0"/>
              <w:spacing w:before="120" w:after="120"/>
            </w:pPr>
            <w:r>
              <w:rPr/>
              <w:t xml:space="preserve">1 раб.,</w:t>
            </w:r>
            <w:br/>
            <w:r>
              <w:rPr/>
              <w:t xml:space="preserve">6,437,922.00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местонахождению объекта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2026-1323469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технологического оборудования, выполнения монтажных и пусконаладочных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унитарное предприятие мелиоративных систем "МИНСКОЕ ПМС"
</w:t>
            </w:r>
            <w:br/>
            <w:r>
              <w:rPr/>
              <w:t xml:space="preserve">Республика Беларусь, Минская обл., д. Рахманьки, 223043, Папернянский с/с
</w:t>
            </w:r>
            <w:br/>
            <w:r>
              <w:rPr/>
              <w:t xml:space="preserve">+375 17 501-81-63
</w:t>
            </w:r>
            <w:br/>
            <w:r>
              <w:rPr/>
              <w:t xml:space="preserve"> pms38@yandex.ru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Киселев Юрий Васильевич, тел: 8 (017) 517 68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технологического оборудования, выполнения монтажных и пусконаладочных работ по объекту «Реконструкция существующих городских очистных сооружений г. Любань»</w:t>
            </w:r>
          </w:p>
        </w:tc>
        <w:tc>
          <w:tcPr>
            <w:tcW w:w="5100" w:type="dxa"/>
            <w:shd w:val="clear" w:fill="fdf5e8"/>
            <w:noWrap/>
          </w:tcPr>
          <w:p>
            <w:pPr>
              <w:ind w:left="113.47199999999999" w:right="113.47199999999999" w:firstLine="0" w:hanging="0"/>
              <w:spacing w:before="120" w:after="120"/>
            </w:pPr>
            <w:r>
              <w:rPr/>
              <w:t xml:space="preserve">1 компл.,</w:t>
            </w:r>
            <w:br/>
            <w:r>
              <w:rPr/>
              <w:t xml:space="preserve">19,000,000.00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поставщика технологического оборудования, выполнения монтажных и пусконаладочных работ по объекту «Реконструкция канализационных очистных сооружений в п. Дружный в Пуховичском районе»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6,300,000.00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bl>
    <w:p/>
    <w:p>
      <w:pPr>
        <w:ind w:left="113.47199999999999" w:right="113.47199999999999" w:firstLine="0" w:hanging="0"/>
        <w:spacing w:before="120" w:after="120"/>
      </w:pPr>
      <w:r>
        <w:rPr>
          <w:b w:val="1"/>
          <w:bCs w:val="1"/>
        </w:rPr>
        <w:t xml:space="preserve">Процедура закупки № 2026-1324022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домостроительный комбинат"
</w:t>
            </w:r>
            <w:br/>
            <w:r>
              <w:rPr/>
              <w:t xml:space="preserve">Республика Беларусь, Гомельская область, 247760, г.Мозырь, ул.Лельчицкое шоссе 15
</w:t>
            </w:r>
            <w:br/>
            <w:r>
              <w:rPr/>
              <w:t xml:space="preserve">400083890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Мартинович Людмила Николаевна, +375296137461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Участники в обязательном порядке должны предоставить информацию об опыте поставок стендовых линий для формовки изделий. Участники не предоставившие запрашиваемую информацию к участию в аукционе не допускаются.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стендовая линия для формования плит перекрытия</w:t>
            </w:r>
          </w:p>
        </w:tc>
        <w:tc>
          <w:tcPr>
            <w:tcW w:w="5100" w:type="dxa"/>
            <w:shd w:val="clear" w:fill="fdf5e8"/>
            <w:noWrap/>
          </w:tcPr>
          <w:p>
            <w:pPr>
              <w:ind w:left="113.47199999999999" w:right="113.47199999999999" w:firstLine="0" w:hanging="0"/>
              <w:spacing w:before="120" w:after="120"/>
            </w:pPr>
            <w:r>
              <w:rPr/>
              <w:t xml:space="preserve">1 штук,</w:t>
            </w:r>
            <w:br/>
            <w:r>
              <w:rPr/>
              <w:t xml:space="preserve">3,400,000.00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г.Мозырь, ул.Лельчицкое шоссе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28.99.39.800</w:t>
            </w:r>
          </w:p>
        </w:tc>
      </w:tr>
    </w:tbl>
    <w:p/>
    <w:p>
      <w:pPr>
        <w:ind w:left="113.47199999999999" w:right="113.47199999999999" w:firstLine="0" w:hanging="0"/>
        <w:spacing w:before="120" w:after="120"/>
      </w:pPr>
      <w:r>
        <w:rPr>
          <w:b w:val="1"/>
          <w:bCs w:val="1"/>
        </w:rPr>
        <w:t xml:space="preserve">Процедура закупки № 2026-1323663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выполнения строительно-монтажных и пусконаладочных работ, закупки и поставки оборудования на объекте «Техническая модернизация систем контроля и управления доступом, расположенных по адресу: г. Минск, тер. Национального аэропорта Минск»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Клещик Оксана Ивановна, +375172791009, zakupki@airport.by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и иным документам по предмету закупки,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заказчика, указанным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Установлены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на электронные адреса: zakupki@airport.by,  uks@airport.by,  оформленную 
</w:t>
            </w:r>
            <w:br/>
            <w:r>
              <w:rPr/>
              <w:t xml:space="preserve">в соответствии с приложением 2 к документации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
</w:t>
            </w:r>
            <w:br/>
            <w:r>
              <w:rPr/>
              <w:t xml:space="preserve">Форма проведения закупки – с проведением процедуры улучшения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и иные документы по предмету закупки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zakupki@airport.by. Участнику будет направлена ссылка на скачивание документов из облачного хранилища файлов.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выполнения строительно-монтажных и пусконаладочных работ, закупки и поставки оборудования на объекте «Техническая модернизация систем контроля и управления доступом, расположенных по адресу: г. Минск, тер. Национального аэропорта Минск»</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3,347,669.00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43.21.10.500</w:t>
            </w:r>
          </w:p>
        </w:tc>
      </w:tr>
    </w:tbl>
    <w:p/>
    <w:p>
      <w:pPr>
        <w:ind w:left="113.47199999999999" w:right="113.47199999999999" w:firstLine="0" w:hanging="0"/>
        <w:spacing w:before="120" w:after="120"/>
      </w:pPr>
      <w:r>
        <w:rPr>
          <w:b w:val="1"/>
          <w:bCs w:val="1"/>
        </w:rPr>
        <w:t xml:space="preserve">Процедура закупки № 2026-1322412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объекта "Многоквартирный жилой дом по ул.Томаша Маковского,11 в г.Несвиже" (с инженерными сетями)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Несвижского района"
</w:t>
            </w:r>
            <w:br/>
            <w:r>
              <w:rPr/>
              <w:t xml:space="preserve">Республика Беларусь, Минская область, 222603, г. Несвиж, ул. Ленинская, д. 18
</w:t>
            </w:r>
            <w:br/>
            <w:r>
              <w:rPr/>
              <w:t xml:space="preserve">600031771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Кривко Сергей Владимирович, +3750177025541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объекта "Многоквартирный жилой дом по ул.Томаша Маковского,11 в г.Несвиже" (с инженерными сетями)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12,230,822.00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222603, г. Несвиж, ул. Ленинская, д.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2026-1323018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полного комплекса строительно-монтажных работ на объекте: «Возведение комплекса по откорму КРС на 3200 скотомест по адресу: Верхнедвинский район, Освейский с/с, вблизи н.п. Беляны», 2-ая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"НефтеСтройИнжиниринг"
</w:t>
            </w:r>
            <w:br/>
            <w:r>
              <w:rPr/>
              <w:t xml:space="preserve">Республика Беларусь, Витебская обл., г. Новополоцк, 211440, ул. Промышленная, 1 (3 этаж)
</w:t>
            </w:r>
            <w:br/>
            <w:r>
              <w:rPr/>
              <w:t xml:space="preserve">  490854107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Сильванович Ольга Николаевна, +375 214 509944, snab@ooonse.com</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"Бизнес Транс Сервис", г. Минск, УНП 193583036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Мулярёнок Александр Иосифович - заместитель директора по строительству, +375 29 877 99 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всего комплекса строительно-монтажных работ на объекте: «Возведение комплекса по откорму КРС на 3200 скотомест по адресу: Верхнедвинский район, Освейский с/с, вблизи н.п. Беляны», 2-ая очередь строительства.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2026-1323904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с поставкой оборудования по объекту «Возведение 48-квартирного жилого дома по ул. Ленина в г.п. Ореховск Оршанского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Организационные вопросы проведения открытого конкурса:
</w:t>
            </w:r>
            <w:br/>
            <w:r>
              <w:rPr/>
              <w:t xml:space="preserve">Чеботарёва Елена Николаевна, номер контактного телефона:
</w:t>
            </w:r>
            <w:br/>
            <w:r>
              <w:rPr/>
              <w:t xml:space="preserve">+375 (212) 49 23 71; факса: +375 (212) 36 06 34,
</w:t>
            </w:r>
            <w:br/>
            <w:r>
              <w:rPr/>
              <w:t xml:space="preserve">адрес электронной почты: E.chebotaryova@vitebsk.energo.by
</w:t>
            </w:r>
            <w:br/>
            <w:r>
              <w:rPr/>
              <w:t xml:space="preserve">Рябов Юрий Геннадьевич, номер контактного телефона: 
</w:t>
            </w:r>
            <w:br/>
            <w:r>
              <w:rPr/>
              <w:t xml:space="preserve">+375 (212) 49 22 74, факса: +375 (212) 36 06 34,
</w:t>
            </w:r>
            <w:br/>
            <w:r>
              <w:rPr/>
              <w:t xml:space="preserve">адрес электронной почты: U.Ryabov@vitebsk.energo.by
</w:t>
            </w:r>
            <w:br/>
            <w:r>
              <w:rPr/>
              <w:t xml:space="preserve">Технические вопросы:
</w:t>
            </w:r>
            <w:br/>
            <w:r>
              <w:rPr/>
              <w:t xml:space="preserve">Михайлов Денис Александрович, номер контактного телефона: 
</w:t>
            </w:r>
            <w:br/>
            <w:r>
              <w:rPr/>
              <w:t xml:space="preserve">+375 (216) 23 04 94, факса: +375 (216) 23 06 91, 
</w:t>
            </w:r>
            <w:br/>
            <w:r>
              <w:rPr/>
              <w:t xml:space="preserve">адрес электронной почты: D.Mihaylov@vitebsk.energo.by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48-квартирного жилого дома по ул. Ленина в г.п. Ореховск Оршанского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9,239,850.00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Оршанский район, г.п. Ореховск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2026-1324121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для строительства объекта «Многоквартирный жилой дом № 2 по ул. Сомова в г. Калинковичи»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Калинковичского района"
</w:t>
            </w:r>
            <w:br/>
            <w:r>
              <w:rPr/>
              <w:t xml:space="preserve">Республика Беларусь, Гомельская обл., г. Калинковичи, 247710, ул. Советская, 27а
</w:t>
            </w:r>
            <w:br/>
            <w:r>
              <w:rPr/>
              <w:t xml:space="preserve">  400061389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Ламан Надежда Викторовна, +375 2345 23594, uks.kalin4@mail.gomel.by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а также в случаях когда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(Приложение 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Лица, желающие принять участие в процедуре конкурса, направляют Заказчику письменную заявку на участие в процедуре закупке любым удобным способом:
</w:t>
            </w:r>
            <w:br/>
            <w:r>
              <w:rPr/>
              <w:t xml:space="preserve">по факсу 8(02345)34520;
</w:t>
            </w:r>
            <w:br/>
            <w:r>
              <w:rPr/>
              <w:t xml:space="preserve">по электронной почте: uks.kalin4@mail.gomel.by.
</w:t>
            </w:r>
            <w:br/>
            <w:r>
              <w:rPr/>
              <w:t xml:space="preserve">Заявка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w:t>
            </w:r>
            <w:br/>
            <w:r>
              <w:rPr/>
              <w:t xml:space="preserve">!!!Документация о закупке и все письменные уведомления, запросы от Заказчика будут направляться на указанный адрес электронной почты, при этом Потенциальный участник обязан ее отслеживать.
</w:t>
            </w:r>
            <w:br/>
            <w:r>
              <w:rPr/>
              <w:t xml:space="preserve">Заказчик не позднее 1-го рабочего дня, следующего за днем получения заявки, направляет безвозмездно в адрес потенциального участника документацию о закупке в электронном виде посредством электронной почты.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«Многоквартирный жилой дом № 2 по ул. Сомова в г. Калинковичи»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11,353,582.00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г.Калинковичи, ул.Сомова, д. 2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2026-1322110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""Изучение конъюнктуры рынка и определение ориентировочной стоимости""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Борисюк Сергей Иванович +375(29)543-89-41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Информацию о товаре и ценах на них необходимо предоставить до 17:00 06.04.2026 включительно на адрес электронный почты oks@meat.by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адрес электронный почты oks@meat.by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производственных помещений 2-го этажа цеха мясных консервов инв. №120С/-490 расположенного по адресу: Брестская область, г. Береза, ул. Якова Свердлова 1</w:t>
            </w:r>
          </w:p>
        </w:tc>
        <w:tc>
          <w:tcPr>
            <w:tcW w:w="5100" w:type="dxa"/>
            <w:shd w:val="clear" w:fill="fdf5e8"/>
            <w:noWrap/>
          </w:tcPr>
          <w:p>
            <w:pPr>
              <w:ind w:left="113.47199999999999" w:right="113.47199999999999" w:firstLine="0" w:hanging="0"/>
              <w:spacing w:before="120" w:after="120"/>
            </w:pPr>
            <w:r>
              <w:rPr/>
              <w:t xml:space="preserve">1 усл.,</w:t>
            </w:r>
            <w:br/>
            <w:r>
              <w:rPr/>
              <w:t xml:space="preserve">1,500,000.00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Береза, ул. Якова Свердлова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71.12.12.440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Модернизация административно-бытового корпуса и механических мастерских производственного цеха г. Барановичи, расположенного по адресу: Брестская область, г. Барановичи, ул. Комсомольская 90</w:t>
            </w:r>
          </w:p>
        </w:tc>
        <w:tc>
          <w:tcPr>
            <w:tcW w:w="5100" w:type="dxa"/>
            <w:shd w:val="clear" w:fill="fdf5e8"/>
            <w:noWrap/>
          </w:tcPr>
          <w:p>
            <w:pPr>
              <w:ind w:left="113.47199999999999" w:right="113.47199999999999" w:firstLine="0" w:hanging="0"/>
              <w:spacing w:before="120" w:after="120"/>
            </w:pPr>
            <w:r>
              <w:rPr/>
              <w:t xml:space="preserve">1 усл.,</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Барановичи, ул. Комсомольская 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71.12.12.440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Модернизация административно-бытовых помещений 2-го этажа МЖЦ и колбасного цеха инв. №110C/-124301 расположенного по адресу: Брестская область, г. Барановичи, ул. Комсомольская 88</w:t>
            </w:r>
          </w:p>
        </w:tc>
        <w:tc>
          <w:tcPr>
            <w:tcW w:w="5100" w:type="dxa"/>
            <w:shd w:val="clear" w:fill="fdf5e8"/>
            <w:noWrap/>
          </w:tcPr>
          <w:p>
            <w:pPr>
              <w:ind w:left="113.47199999999999" w:right="113.47199999999999" w:firstLine="0" w:hanging="0"/>
              <w:spacing w:before="120" w:after="120"/>
            </w:pPr>
            <w:r>
              <w:rPr/>
              <w:t xml:space="preserve">1 усл.,</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Барановичи, ул. Комсомольская 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71.12.12.440</w:t>
            </w:r>
          </w:p>
        </w:tc>
      </w:tr>
    </w:tbl>
    <w:p/>
    <w:p>
      <w:pPr>
        <w:ind w:left="113.47199999999999" w:right="113.47199999999999" w:firstLine="0" w:hanging="0"/>
        <w:spacing w:before="120" w:after="120"/>
      </w:pPr>
      <w:r>
        <w:rPr>
          <w:b w:val="1"/>
          <w:bCs w:val="1"/>
        </w:rPr>
        <w:t xml:space="preserve">Процедура закупки № 2026-1322682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Проектно-изыскательские работы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"Племптицерепродуктор "Бройлер" открытое акционерное общество "Агрокомбинат "Дзержинский"
</w:t>
            </w:r>
            <w:br/>
            <w:r>
              <w:rPr/>
              <w:t xml:space="preserve">Республика Беларусь, Минская обл., д.Рубежевичи, 222663, Минская область, Столбцовский район, д.Рубежевичи, ул.Гайдука,68
</w:t>
            </w:r>
            <w:br/>
            <w:r>
              <w:rPr/>
              <w:t xml:space="preserve">  601073036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Асташевич Олег Вячеславович, +375447766638, ppr.broiler@mail.ru
</w:t>
            </w:r>
            <w:br/>
            <w:r>
              <w:rPr/>
              <w:t xml:space="preserve">Репин Игорь Александрович (главный инженер) (044) 540 35 77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техническому заданию на закупку и заданию на проектирование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техническому заданию на закупку и заданию на проектирование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техническому заданию на закупку и заданию на проектирование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15.04.2026 г 14-00 часов
</w:t>
            </w:r>
            <w:br/>
            <w:r>
              <w:rPr/>
              <w:t xml:space="preserve">филиал "Племптицерепродуктор "Бройлер" открытое акционерное общество "Агрокомбинат "Дзержинский"
</w:t>
            </w:r>
            <w:br/>
            <w:r>
              <w:rPr/>
              <w:t xml:space="preserve">Республика Беларусь, 222663, Минская область, Столбцовский район, д.Рубежевичи, ул.Гайдука,68
</w:t>
            </w:r>
            <w:br/>
            <w:r>
              <w:rPr/>
              <w:t xml:space="preserve">Нарочно в запечатанном конверте либо почтой.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15.04.2026 г 14-00 часов
</w:t>
            </w:r>
            <w:br/>
            <w:r>
              <w:rPr/>
              <w:t xml:space="preserve">филиал "Племптицерепродуктор "Бройлер" открытое акционерное общество "Агрокомбинат "Дзержинский"
</w:t>
            </w:r>
            <w:br/>
            <w:r>
              <w:rPr/>
              <w:t xml:space="preserve">Республика Беларусь, 222663, Минская область, Столбцовский район, д.Рубежевичи, ул.Гайдука,68
</w:t>
            </w:r>
            <w:br/>
            <w:r>
              <w:rPr/>
              <w:t xml:space="preserve">Нарочно в запечатанном конверте либо почтой.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проектно-изыскательских работ по проектированию объекта «Возведение площадок для содержания прародительского поголовья кур мясного направления вблизи д. Зуи Столбцовского района»»</w:t>
            </w:r>
          </w:p>
        </w:tc>
        <w:tc>
          <w:tcPr>
            <w:tcW w:w="5100" w:type="dxa"/>
            <w:shd w:val="clear" w:fill="fdf5e8"/>
            <w:noWrap/>
          </w:tcPr>
          <w:p>
            <w:pPr>
              <w:ind w:left="113.47199999999999" w:right="113.47199999999999" w:firstLine="0" w:hanging="0"/>
              <w:spacing w:before="120" w:after="120"/>
            </w:pPr>
            <w:r>
              <w:rPr/>
              <w:t xml:space="preserve">1 усл.,</w:t>
            </w:r>
            <w:br/>
            <w:r>
              <w:rPr/>
              <w:t xml:space="preserve">5,400,000.00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"Племптицерепродуктор­­­­­­­­­­­­­ "Бройлер" открытое акционерное общество "Агрокомбинат "Дзержинский"
</w:t>
            </w:r>
            <w:br/>
            <w:r>
              <w:rPr/>
              <w:t xml:space="preserve">Республика Беларусь, 222663, Минская область, Столбцовский район, д.Рубежевичи, ул. Гайдука, 68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74.20.22.800</w:t>
            </w:r>
          </w:p>
        </w:tc>
      </w:tr>
    </w:tbl>
    <w:p/>
    <w:p>
      <w:pPr>
        <w:ind w:left="113.47199999999999" w:right="113.47199999999999" w:firstLine="0" w:hanging="0"/>
        <w:spacing w:before="120" w:after="120"/>
      </w:pPr>
      <w:r>
        <w:rPr>
          <w:b w:val="1"/>
          <w:bCs w:val="1"/>
        </w:rPr>
        <w:t xml:space="preserve">Процедура закупки № 2026-1322984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отделочные работы и работы по устройству полов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"ПРОМТЕХМОНТАЖ"
</w:t>
            </w:r>
            <w:br/>
            <w:r>
              <w:rPr/>
              <w:t xml:space="preserve">Республика Беларусь, г. Минск,  220012, пер. Калининградский, 19а
</w:t>
            </w:r>
            <w:br/>
            <w:r>
              <w:rPr/>
              <w:t xml:space="preserve">  100185330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Александрова Дарья Михайловна, +375 17 393 24 45, omto@ptm.by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Проект направляется по письменной заявке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Размещено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закупка отделочных работ на объекте: «Возведение механического цеха по ул. 50 лет ВЛКСМ, 7 в г. Барановичи»</w:t>
            </w:r>
          </w:p>
        </w:tc>
        <w:tc>
          <w:tcPr>
            <w:tcW w:w="5100" w:type="dxa"/>
            <w:shd w:val="clear" w:fill="fdf5e8"/>
            <w:noWrap/>
          </w:tcPr>
          <w:p>
            <w:pPr>
              <w:ind w:left="113.47199999999999" w:right="113.47199999999999" w:firstLine="0" w:hanging="0"/>
              <w:spacing w:before="120" w:after="120"/>
            </w:pPr>
            <w:r>
              <w:rPr/>
              <w:t xml:space="preserve">1 шт.,</w:t>
            </w:r>
            <w:br/>
            <w:r>
              <w:rPr/>
              <w:t xml:space="preserve">1,596,890.91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закупка работ по устройству полов на объекте: «Возведение механического цеха по ул. 50 лет ВЛКСМ, 7 в г. Барановичи»</w:t>
            </w:r>
          </w:p>
        </w:tc>
        <w:tc>
          <w:tcPr>
            <w:tcW w:w="5100" w:type="dxa"/>
            <w:shd w:val="clear" w:fill="fdf5e8"/>
            <w:noWrap/>
          </w:tcPr>
          <w:p>
            <w:pPr>
              <w:ind w:left="113.47199999999999" w:right="113.47199999999999" w:firstLine="0" w:hanging="0"/>
              <w:spacing w:before="120" w:after="120"/>
            </w:pPr>
            <w:r>
              <w:rPr/>
              <w:t xml:space="preserve">1 шт.,</w:t>
            </w:r>
            <w:br/>
            <w:r>
              <w:rPr/>
              <w:t xml:space="preserve">1,712,411.54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w:t>
            </w:r>
          </w:p>
        </w:tc>
      </w:tr>
    </w:tbl>
    <w:p/>
    <w:p>
      <w:pPr>
        <w:ind w:left="113.47199999999999" w:right="113.47199999999999" w:firstLine="0" w:hanging="0"/>
        <w:spacing w:before="120" w:after="120"/>
      </w:pPr>
      <w:r>
        <w:rPr>
          <w:b w:val="1"/>
          <w:bCs w:val="1"/>
        </w:rPr>
        <w:t xml:space="preserve">Процедура закупки № 2026-1322994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устройство работ по водопонижению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sdo@mail.str3.by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Разживина Марина Петровна (организационные вопросы)-т.8-0174-26-10-57
</w:t>
            </w:r>
            <w:br/>
            <w:r>
              <w:rPr/>
              <w:t xml:space="preserve">Чиж Александр Николаевич (технические вопросы) - т.8029-124-31-47
</w:t>
            </w:r>
            <w:br/>
            <w:r>
              <w:rPr/>
              <w:t xml:space="preserve">Хомич Елена Анатольевна (технические вопросы) – т. 80174 26-02-54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устройству водопонижения на объектах: «Участок» 5-я очередь строительства, «Участок» 12-я очередь строительства. Лот 1.</w:t>
            </w:r>
          </w:p>
        </w:tc>
        <w:tc>
          <w:tcPr>
            <w:tcW w:w="5100" w:type="dxa"/>
            <w:shd w:val="clear" w:fill="fdf5e8"/>
            <w:noWrap/>
          </w:tcPr>
          <w:p>
            <w:pPr>
              <w:ind w:left="113.47199999999999" w:right="113.47199999999999" w:firstLine="0" w:hanging="0"/>
              <w:spacing w:before="120" w:after="120"/>
            </w:pPr>
            <w:r>
              <w:rPr/>
              <w:t xml:space="preserve">1 раб.,</w:t>
            </w:r>
            <w:br/>
            <w:r>
              <w:rPr/>
              <w:t xml:space="preserve">5,157,995.60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устройству водопонижения на объектах: «Участок» 5-я очередь строительства, «Участок» 12-я очередь строительства. Лот 2.</w:t>
            </w:r>
          </w:p>
        </w:tc>
        <w:tc>
          <w:tcPr>
            <w:tcW w:w="5100" w:type="dxa"/>
            <w:shd w:val="clear" w:fill="fdf5e8"/>
            <w:noWrap/>
          </w:tcPr>
          <w:p>
            <w:pPr>
              <w:ind w:left="113.47199999999999" w:right="113.47199999999999" w:firstLine="0" w:hanging="0"/>
              <w:spacing w:before="120" w:after="120"/>
            </w:pPr>
            <w:r>
              <w:rPr/>
              <w:t xml:space="preserve">1 раб.,</w:t>
            </w:r>
            <w:br/>
            <w:r>
              <w:rPr/>
              <w:t xml:space="preserve">945,774.96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w:t>
            </w:r>
          </w:p>
        </w:tc>
      </w:tr>
    </w:tbl>
    <w:p/>
    <w:p>
      <w:pPr>
        <w:ind w:left="113.47199999999999" w:right="113.47199999999999" w:firstLine="0" w:hanging="0"/>
        <w:spacing w:before="120" w:after="120"/>
      </w:pPr>
      <w:r>
        <w:rPr>
          <w:b w:val="1"/>
          <w:bCs w:val="1"/>
        </w:rPr>
        <w:t xml:space="preserve">Процедура закупки № 2026-1323227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гидротехнических работ на строительстве объекта: "Петриковское РУ. Поверхностный комплекс. Рассолохранилище карта №2." Третий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разрешительным документам, исходным данным, техническим и строительным решениям:
</w:t>
            </w:r>
            <w:br/>
            <w:r>
              <w:rPr/>
              <w:t xml:space="preserve">8 (0174)-23-35-26 – заместитель директора по строительству Горбаченко Дмитрий Анатольевич;
</w:t>
            </w:r>
            <w:br/>
            <w:r>
              <w:rPr/>
              <w:t xml:space="preserve">-по вопросам оформления конкурсного предложения:
</w:t>
            </w:r>
            <w:br/>
            <w:r>
              <w:rPr/>
              <w:t xml:space="preserve">8 (0174) 23-35-59 – ведущий инженер СДО Захарченя Екатерина Викторовна, e.zakharchenya@kali.by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гидротехнических работ на строительстве объекта: &amp;quot;Петриковское РУ. Поверхностный комплекс. Рассолохранилище карта №2.&amp;quot; Третий пусковой комплекс</w:t>
            </w:r>
          </w:p>
        </w:tc>
        <w:tc>
          <w:tcPr>
            <w:tcW w:w="5100" w:type="dxa"/>
            <w:shd w:val="clear" w:fill="fdf5e8"/>
            <w:noWrap/>
          </w:tcPr>
          <w:p>
            <w:pPr>
              <w:ind w:left="113.47199999999999" w:right="113.47199999999999" w:firstLine="0" w:hanging="0"/>
              <w:spacing w:before="120" w:after="120"/>
            </w:pPr>
            <w:r>
              <w:rPr/>
              <w:t xml:space="preserve">1 шт.,</w:t>
            </w:r>
            <w:br/>
            <w:r>
              <w:rPr/>
              <w:t xml:space="preserve">26,524,501.63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2026-1319556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«Модернизация участка пищевых концентратов с заменой технологического оборудования линии производства круп варено-сушеных (горох-рис) в здании производственного корпуса № 2 по адресу: Гродненская обл., Лидский район,  г. Лида, ул. Тавлая, 11 инв. номер 420/С-697»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 г.Могилев, 212002, пр-т Пушкинский, д.63
</w:t>
            </w:r>
            <w:br/>
            <w:r>
              <w:rPr/>
              <w:t xml:space="preserve">  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тел: +375 222 655588, факс: +375 222 655599, stroycomplex@tut.by
</w:t>
            </w:r>
            <w:br/>
            <w:r>
              <w:rPr/>
              <w:t xml:space="preserve">Лукьянский Алексей Александрович +375 29 2424968, +375 222 655588</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«Лидапищеконцентраты»,231300, Республика Беларусь, Гродненская обл., г. Лида, ул. Тавлая,11, УНП 500021268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«Модернизация участка пищевых концентратов с заменой технологического оборудования линии производства круп варено-сушеных (горох-рис) в здании производственного корпуса № 2 по адресу: Гродненская обл., Лидский район,  г. Лида, ул. Тавлая, 11 инв. номер 420/С-697»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8,392,521.20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2026-1322697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«Реконструкция здания неустановленного назначения филиала «Энергосбыт» РУП «Минскэнерго» с благоустройством прилегающей территории по ул.Притыцкого, 62/9 в г.Минске»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Задоренко Андрей Сергеевич, +375 (17) 293-83-98
</w:t>
            </w:r>
            <w:br/>
            <w:r>
              <w:rPr/>
              <w:t xml:space="preserve">Ячный Дмитрий Валентинович, +375 (17) 293-82-86
</w:t>
            </w:r>
            <w:br/>
            <w:r>
              <w:rPr/>
              <w:t xml:space="preserve">Мураева Карина Евгеньевна , +375 (17) 293-83-31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условиями документации для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условиями документации для процедуры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Процедуру закупки проводит филиал "Энергосбыт" РУП "Минскэнерго"</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участника (на email office@energosbyt.by, yachny_dv@energosbyt.by) заказчик безвозмездно предоставляет участнику документацию к упрощенной процедуре закупки. Документацию можно получить в бумажном и электронном виде  (проектно-сметную документацию только в электронном виде на носитель информации участника (flash-накопитель) либо email, ознакомление с бумажной версией ПСД по месту нахождения заказчика) в рабочие дни (пн-чт. с 08-00 до 12-00 и с 12-48 до 17-00, пт. с 08-00 до 12-00 и с 12-48 до 16-00) по адресу: 220035, г.Минск, ул.Хмельницкого,6, к.64, тел. +375(17)293-82-86, +375(17) 293-83-31.
</w:t>
            </w:r>
            <w:br/>
            <w:r>
              <w:rP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br/>
            <w:r>
              <w:rPr/>
              <w:t xml:space="preserve">По письменному запросу участника (письмо, подписанное уполномоченным лицом участника) документация к упрощенной процедуре закупки и проектная документация может быть предоставлена в электронной форме на носитель информации участника (либо email).</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условиями документации для процедуры закупки.
</w:t>
            </w:r>
            <w:br/>
            <w:r>
              <w:rPr/>
              <w:t xml:space="preserve">Конкурсные документы должны быть оформлены в установленном конкурсной документацией порядке и доставлены организатору переговоров по почте или нарочным по адресу: 220013, г.Минск, ул.Хмельницкого, 6, к.64, тел./факс 2932286. На проходной необходимо позвонить в к.64 по внутреннему телефону 22-86 либо 23-31.
</w:t>
            </w:r>
            <w:br/>
            <w:r>
              <w:rPr/>
              <w:t xml:space="preserve">Время подачи предложений: в рабочие дни: пн-чт. с 08-00 до 12-00 и с 12-48 до 17-00, пт. с 08-00 до 12-00 и с 12-48 до 16-00.
</w:t>
            </w:r>
            <w:br/>
            <w:r>
              <w:rPr/>
              <w:t xml:space="preserve">Дата окончания подачи предложений на закупку: 16.04.2026г. в 12 ч. 00 мин.
</w:t>
            </w:r>
            <w:br/>
            <w:r>
              <w:rPr/>
              <w:t xml:space="preserve">Предложения участников, поступившие после указанного срока, а также в электронном виде или по факсу, конкурсной комиссией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подрядных работ, прочих работ и услуг, обеспечение оборудованием по объекту строительства «Реконструкция здания неустановленного назначения филиала «Энергосбыт» РУП «Минскэнерго» с благоустройством прилегающей территории по ул.Притыцкого, 62/9 в г.Минске»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4,241,031.92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ул.Притыцкого, 62/9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2026-1321300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«Техническая модернизация здания специализированного для производства транспортных средств и оборудования, расположенного по адресу: г.Минск, ул. Долгобродская, 29/23», плавильная система ЛЦ-1 в осях 25-28/П-Ф (инв.№100050)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Филипенко Артём Васильевич, тел: +375 17 306 03 46,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«Техническая модернизация здания специализированного для производства транспортных средств и оборудования, расположенного по адресу: г.Минск, ул. Долгобродская, 29/23», плавильная система ЛЦ-1 в осях 25-28/П-Ф (инв.№100050)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11,301,756.81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ул.Долгобродская, 29/23
</w:t>
            </w:r>
            <w:br/>
            <w:r>
              <w:rPr/>
              <w:t xml:space="preserve">ОАО "МТЗ"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w:t>
            </w:r>
          </w:p>
        </w:tc>
      </w:tr>
    </w:tbl>
    <w:p/>
    <w:p>
      <w:pPr>
        <w:ind w:left="113.47199999999999" w:right="113.47199999999999" w:firstLine="0" w:hanging="0"/>
        <w:spacing w:before="120" w:after="120"/>
      </w:pPr>
      <w:r>
        <w:rPr>
          <w:b w:val="1"/>
          <w:bCs w:val="1"/>
        </w:rPr>
        <w:t xml:space="preserve">Процедура закупки № 2026-1321461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Ввыполнение строительно-монтажных, пусконаладочных работ и поставки оборудования на объект: «Возведение здания производственного назначения по ул. Переходной,64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  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 17 276 07 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Пыж Наталья Николаевна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Проектная документация предоставляется по запросу посредством электронной почты banadykova.n@stes-invest.by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предложение составляется участником на белорусском и (или) русском языках и подается посредством электронной почты banadykova.n@stes-invest.by,  в срок для подачи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работ и поставки оборудования на объект: «Возведение здания производственного назначения по ул. Переходной,64 в г. 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3,855,366.41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Переходная,64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41.00.40.120</w:t>
            </w:r>
          </w:p>
        </w:tc>
      </w:tr>
    </w:tbl>
    <w:p/>
    <w:p>
      <w:pPr>
        <w:ind w:left="113.47199999999999" w:right="113.47199999999999" w:firstLine="0" w:hanging="0"/>
        <w:spacing w:before="120" w:after="120"/>
      </w:pPr>
      <w:r>
        <w:rPr>
          <w:b w:val="1"/>
          <w:bCs w:val="1"/>
        </w:rPr>
        <w:t xml:space="preserve">Процедура закупки № 2026-1321526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разбивочной основы и вводу объекта в эксплуатацию  по объекту «Многоквартирный жилой дом в границах ул. Олешева, ул. Топографическая, пер. 1-й Топографический, ул. Полиграфическая в г. Минске».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Советского района г. Минска"
</w:t>
            </w:r>
            <w:br/>
            <w:r>
              <w:rPr/>
              <w:t xml:space="preserve">Республика Беларусь, г. Минск,  220005, пр-т Независимости, 46а, каб. 1-8
</w:t>
            </w:r>
            <w:br/>
            <w:r>
              <w:rPr/>
              <w:t xml:space="preserve">Тел. +375 17 247 29 84
</w:t>
            </w:r>
            <w:br/>
            <w:r>
              <w:rPr/>
              <w:t xml:space="preserve"> ukssov.tender3@gmail.com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Гутковская Елена Николаевна 8-017-247-29-84 (по вопросам закупки), Малыш Татьяна Николаевна 8-017-247 33 91 (по производственным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специальных, монтажных и пусконаладочных  работ с поставкой оборудования включая затраты по созданию разбивочной основы и вводу объекта в эксплуатацию  по объекту «Многоквартирный жилой дом в границах ул. Олешева, ул. Топографическая, пер. 1-й Топографический, ул. Полиграфическая в г. Минске». 2 очередь строительства</w:t>
            </w:r>
          </w:p>
        </w:tc>
        <w:tc>
          <w:tcPr>
            <w:tcW w:w="5100" w:type="dxa"/>
            <w:shd w:val="clear" w:fill="fdf5e8"/>
            <w:noWrap/>
          </w:tcPr>
          <w:p>
            <w:pPr>
              <w:ind w:left="113.47199999999999" w:right="113.47199999999999" w:firstLine="0" w:hanging="0"/>
              <w:spacing w:before="120" w:after="120"/>
            </w:pPr>
            <w:r>
              <w:rPr/>
              <w:t xml:space="preserve">1 ед.,</w:t>
            </w:r>
            <w:br/>
            <w:r>
              <w:rPr/>
              <w:t xml:space="preserve">19,033,272.38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границах ул. Олешева, ул. Топографическая, пер. 1-й Топографический, ул. Полиграфическая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2026-1321652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при строительстве"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«Возведение здания склада по ул. Автомобильной, 13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"Гродненская табачная фабрика "Неман"
</w:t>
            </w:r>
            <w:br/>
            <w:r>
              <w:rPr/>
              <w:t xml:space="preserve">Республика Беларусь, Гродненская обл., г.Гродно, 230771, ул. Орджоникидзе, 18
</w:t>
            </w:r>
            <w:br/>
            <w:r>
              <w:rPr/>
              <w:t xml:space="preserve">  500047627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капитального строительства 80152791552, 791532  tender.oks@tabak.by 
</w:t>
            </w:r>
            <w:br/>
            <w:r>
              <w:rPr/>
              <w:t xml:space="preserve">специалист по тендерам 791537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см.прикрепленные файлы
</w:t>
            </w:r>
            <w:br/>
            <w:r>
              <w:rPr/>
              <w:t xml:space="preserve"> запрос о предоставлении ПСД направлять на эл.почту tender.oks@tabak.by с пометкой в теме сообщения  № (номер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закрытых конвертах, 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«Возведение здания склада по ул. Автомобильной, 13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Автомобильная, 13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41.00.40.120</w:t>
            </w:r>
          </w:p>
        </w:tc>
      </w:tr>
    </w:tbl>
    <w:p/>
    <w:p>
      <w:pPr>
        <w:ind w:left="113.47199999999999" w:right="113.47199999999999" w:firstLine="0" w:hanging="0"/>
        <w:spacing w:before="120" w:after="120"/>
      </w:pPr>
      <w:r>
        <w:rPr>
          <w:b w:val="1"/>
          <w:bCs w:val="1"/>
        </w:rPr>
        <w:t xml:space="preserve">Процедура закупки № 2026-1322156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работ по разборке покрытий и выполнению благоустройства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работ по разборке покрытий и выполнению благоустройства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3,149,450.03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Германовичи Шарковщинского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bl>
    <w:p/>
    <w:p>
      <w:pPr>
        <w:ind w:left="113.47199999999999" w:right="113.47199999999999" w:firstLine="0" w:hanging="0"/>
        <w:spacing w:before="120" w:after="120"/>
      </w:pPr>
      <w:r>
        <w:rPr>
          <w:b w:val="1"/>
          <w:bCs w:val="1"/>
        </w:rPr>
        <w:t xml:space="preserve">Процедура закупки № 2026-1322195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«Многоквартирный жилой дом по улице Крупской в городе Могилеве с благоустройством территории»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«Строительная компания «ВостокЭлитСтрой»
</w:t>
            </w:r>
            <w:br/>
            <w:r>
              <w:rPr/>
              <w:t xml:space="preserve">Республика Беларусь, Могилевская обл., г. Могилев, 212011, ул. Березовская, д.5, офис 2
</w:t>
            </w:r>
            <w:br/>
            <w:r>
              <w:rPr/>
              <w:t xml:space="preserve">  791373887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Ивчин Алексей Игоревич, +375445688883, vostokelitstroi@mail.ru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в процедуре маркетинговых исследований могут выступать строительные организации (юридические лица).
Участниками в процедуре маркетинговых исследований не могут выступать лица:
-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Пункт 11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для маркетинговых исследований представляются на электронный адрес: vostokelitstroi@mail.ru.
</w:t>
            </w:r>
            <w:br/>
            <w:r>
              <w:rPr/>
              <w:t xml:space="preserve">Окончание подачи предложений – 30.04.2026.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для маркетинговых исследований представляются на электронный адрес: vostokelitstroi@mail.ru.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«Многоквартирный жилой дом по улице Крупской в городе Могилеве с благоустройством территории»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город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w:t>
            </w:r>
          </w:p>
        </w:tc>
      </w:tr>
    </w:tbl>
    <w:p/>
    <w:p>
      <w:pPr>
        <w:ind w:left="113.47199999999999" w:right="113.47199999999999" w:firstLine="0" w:hanging="0"/>
        <w:spacing w:before="120" w:after="120"/>
      </w:pPr>
      <w:r>
        <w:rPr>
          <w:b w:val="1"/>
          <w:bCs w:val="1"/>
        </w:rPr>
        <w:t xml:space="preserve">Процедура закупки № 2026-1322380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Гродненский филиал
</w:t>
            </w:r>
            <w:br/>
            <w:r>
              <w:rPr/>
              <w:t xml:space="preserve">Республика Беларусь, Гродненская обл., г.Гродно, 230005, ул. Максима Горького, 87
</w:t>
            </w:r>
            <w:br/>
            <w:r>
              <w:rPr/>
              <w:t xml:space="preserve">  500826567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Цыбульский Виктор Витольдович, +375 152 55 56 01, 
</w:t>
            </w:r>
            <w:br/>
            <w:r>
              <w:rPr/>
              <w:t xml:space="preserve">Станчук Ольга Александровна +375 152 55 56 16
</w:t>
            </w:r>
            <w:br/>
            <w:r>
              <w:rPr/>
              <w:t xml:space="preserve">факс+375 152 55 53 01,                    
</w:t>
            </w:r>
            <w:br/>
            <w:r>
              <w:rPr/>
              <w:t xml:space="preserve">адрес электронной почты: office@grodno.beltelecom.by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30.03.2026 по 06.04.2026 конкурсные документы на русском языке будут предоставлены по электронной почте бесплатно на основании заявки, направленной Заказчику по: адресу 230005, г. Гродно ул. Максима Горького, 87 или адрес электронной почты office@grodno.beltelecom.by, или факс+375 152 55 53 01 (с пометкой в отдел капитального строительства). Конкурсные документы можно получить также в виде заказного почтового отправления, при этом Заказчик не несет ответственности за задержки в доставке или неполучение документов, если таковые будут иметь место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по адресу: 230005, г. Гродно, ул. Максима Горького, 87, отдел капитального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Слонимского района,                        аг. Жировичи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855,756.08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Слонимский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г.п. Кореличи, р-н ул. Октябрьская»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795,013.63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Кореличский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 объектам РСМОБ  1-8 очереди, Лидский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480,097.85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Лидский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г. Островец (р-н ул. Октябрьская)»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276,361.31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Островецкий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 объектам РСМОБ 10-я очередь,                   г. Гродно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230,113.99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КУП «СМЭП Гродненского облисполкома»,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171,444.75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новостройки группа блокированных жилых домов в д. Островля Лидского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146,447.12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Лидский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КСУП «АгроСолы», Сморгонский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104,814.90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Сморгонский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«Расширение распределительных сетей ГСЭ г. Гродно №46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98,034.32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 объектам РСМОБ 1-8 очереди,                    г. Гродно, Ленинский район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93,430.65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ГУКПП «Гродноводоканал», ПНС «Погораны»</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87,854.23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 объектам РСМОБ 1-8 очереди, Кореличский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75,656.51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Кореличский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СПК «Озеры Гродненского района», Гродненский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74,250.78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ООО «Белагрия», Слонимский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71,036.74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Слонимский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 объектам РСМОБ 1-8 очереди, Ошмянский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67,252.36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Ошмянский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 объектам РСМОБ 1-8 очереди, Слонимский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62,816.01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Слонимский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«Расширение распределительных сетей ГСЭ г. Гродно №45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51,787.50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«Реконструкция ГСЭ области г.п. Большая Берестовица №3»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48,728.26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Берестовицкий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«Реконструкция ВОЛС к башням сотовых операторов Слонимского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17,610.24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Слонимский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bl>
    <w:p/>
    <w:p>
      <w:pPr>
        <w:ind w:left="113.47199999999999" w:right="113.47199999999999" w:firstLine="0" w:hanging="0"/>
        <w:spacing w:before="120" w:after="120"/>
      </w:pPr>
      <w:r>
        <w:rPr>
          <w:b w:val="1"/>
          <w:bCs w:val="1"/>
        </w:rPr>
        <w:t xml:space="preserve">Процедура закупки № 2026-1322502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«Возведение двух коровников и ДМБ на МТФ «Гневчицы» ОАО «Машеровский» Ивановского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 г. Иваново, 225793, пл. Октября, 2
</w:t>
            </w:r>
            <w:br/>
            <w:r>
              <w:rPr/>
              <w:t xml:space="preserve">  291273956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Контактные телефоны:  
</w:t>
            </w:r>
            <w:br/>
            <w:r>
              <w:rPr/>
              <w:t xml:space="preserve">Трубей Юлия Геннадьевна: 801652 28056,  uksivn@bouks.by, 
</w:t>
            </w:r>
            <w:br/>
            <w:r>
              <w:rPr/>
              <w:t xml:space="preserve">по предмету закупки: Пролиско Андрей Сергеевич:80165228059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«Машеровский», 225816, ул. Советская, 9 аг. Крытышин Ивановский район, Брестская область,  УНН 200075462,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телефоны:  
</w:t>
            </w:r>
            <w:br/>
            <w:r>
              <w:rPr/>
              <w:t xml:space="preserve">Трубей Юлия Геннадьевна: 801652 28056,  uksivn@bouks.by, 
</w:t>
            </w:r>
            <w:br/>
            <w:r>
              <w:rPr/>
              <w:t xml:space="preserve">по предмету закупки: Пролиско Андрей Сергеевич:80165228059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 окончания приема конкурсных предложений: до 17.00 часов 
</w:t>
            </w:r>
            <w:br/>
            <w:r>
              <w:rPr/>
              <w:t xml:space="preserve">7 апреля 2026г. включительно, с обязательной регистрацией в приемной УП «УКС Ивановского района» (Брестская область, г. Иваново, пл. Октября,2, каб.407).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двух коровников и ДМБ на МТФ «Гневчицы» ОАО «Машеровский» Ивановского района»</w:t>
            </w:r>
          </w:p>
        </w:tc>
        <w:tc>
          <w:tcPr>
            <w:tcW w:w="5100" w:type="dxa"/>
            <w:shd w:val="clear" w:fill="fdf5e8"/>
            <w:noWrap/>
          </w:tcPr>
          <w:p>
            <w:pPr>
              <w:ind w:left="113.47199999999999" w:right="113.47199999999999" w:firstLine="0" w:hanging="0"/>
              <w:spacing w:before="120" w:after="120"/>
            </w:pPr>
            <w:r>
              <w:rPr/>
              <w:t xml:space="preserve">1 ед.,</w:t>
            </w:r>
            <w:br/>
            <w:r>
              <w:rPr/>
              <w:t xml:space="preserve">10,403,340.00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21.02.2027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Ивановский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2026-1322573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и пусконаладочные работы с приобретением оборудования и программного обеспечения по объекту «Модернизация здания банка, расположенного по адресу: г. Бобруйск, ул. Максима Горького, 1» (далее – Объект)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поддержания связи с Заказчиком и получения от него сведений, участники могут обратиться в Банк по адресу: 220036, Республика Беларусь, г. Минск, пр- т Жукова, 3, по электронной почте – tender3@belapb.by, а также:
</w:t>
            </w:r>
            <w:br/>
            <w:r>
              <w:rPr/>
              <w:t xml:space="preserve">в рабочие дни: понедельник - четверг с 08.30 до 16.00, пятница с 08.30 до 14.00, обеденный перерыв 12.30 до 13.15 по телефонам:
</w:t>
            </w:r>
            <w:br/>
            <w:r>
              <w:rPr/>
              <w:t xml:space="preserve">по вопросам организации и проведения конкурса:
</w:t>
            </w:r>
            <w:br/>
            <w:r>
              <w:rPr/>
              <w:t xml:space="preserve">+375 17 359 10 05 – Колышков Валерий Иванович;
</w:t>
            </w:r>
            <w:br/>
            <w:r>
              <w:rPr/>
              <w:t xml:space="preserve">+375 17 359 10 12 – Верниковский Владимир Владимирович;
</w:t>
            </w:r>
            <w:br/>
            <w:r>
              <w:rPr/>
              <w:t xml:space="preserve">по функциональным и техническим требованиям, предъявляемым к предмету закупки:
</w:t>
            </w:r>
            <w:br/>
            <w:r>
              <w:rPr/>
              <w:t xml:space="preserve">+375 222 29 37 35, +375 29 150 45 79 – Барановский Андрей Сергеевич;
</w:t>
            </w:r>
            <w:br/>
            <w:r>
              <w:rPr/>
              <w:t xml:space="preserve">+375 222 29 38 65, +375 29 951 70 45 – Марченко Игорь Александрович.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соответствующие требованиям, установленным Заказчиком в конкурсных документах, за исключением лиц, которые не могут быть участниками конкурса в соответствии с локальными правовыми актами Заказчика и действующим законодательством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к участникам конкурса определены в Инструкции.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Порядок проведения конкурса и порядок определения победителя конкурса определены конкурсными документами организатора конкурса;
</w:t>
            </w:r>
            <w:br/>
            <w:r>
              <w:rPr/>
              <w:t xml:space="preserve">Заказчик может отменить конкурс на любом этапе его проведения в случаях отсутствия финансирования, утраты необходимости выполнения Работ, изменения предмета закупки и (или) требований к квалификационным данным Участников конкурса;
</w:t>
            </w:r>
            <w:br/>
            <w:r>
              <w:rPr/>
              <w:t xml:space="preserve">в случае принятия решения об отмене конкурса по основаниям, указанным в части второй настоящего пункта, организатор не несёт ответственности перед Участниками конкурса. При отмене конкурса по иным основаниям организатор несет ответственность перед Участниками конкурса в соответствии с законодательством Республики Беларусь.
</w:t>
            </w:r>
            <w:br/>
            <w:r>
              <w:rPr/>
              <w:t xml:space="preserve">Договор строительного подряда по результатам настоящего конкурса должен быть заключен в течение срока действия конкурсного предложения, но не ранее чем через 3 (три) рабочих дня и не позднее 15 (пятнадцати) рабочих дней после выбора победителя.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Заказчиком участнику  конкурса (далее – Участник) на русском языке бесплатно до конечного срока подачи конкурсных предложений, определенного настоящим приглашением, при условии поступления от Участника письменного запроса, подписанного руководителем или уполномоченным лицом, одним из следующих способов:
</w:t>
            </w:r>
            <w:br/>
            <w:r>
              <w:rPr/>
              <w:t xml:space="preserve">	по электронной почте tender3@belapb.by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	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и доверенности на право получения конкурсных документов, выданной согласно требованиям законодательства Республики Беларусь;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Письменный запрос потенциального Участника должен содержать следующую информацию: наименование потенциального Участника; адрес для почтовых отправлений; номера телефонов и факсов потенциального Участника; адрес электронной почты; сведения о контактном лице (должность, фамилия, имя, отчество), предпочтительный способ получения конкурсных документов.
</w:t>
            </w:r>
            <w:br/>
            <w:r>
              <w:rPr/>
              <w:t xml:space="preserve">Конкурсные документы предоставляются после размещения конкурсного приглашения в открытом доступе в информационной системе «Тендеры» на сайте республиканского унитарного предприятия «Национальный центр поддержки экспорта».
</w:t>
            </w:r>
            <w:br/>
            <w:r>
              <w:rPr/>
              <w:t xml:space="preserve">Конкурсные документы могут предоставляться любым юридическим и физическим лицам для ознакомления по адресу: 220018, г. Минск, ул. Шаранговича, 4, без права выноса за пределы Заказчика в рабочие дни и время, указанные в  настоящем приглашении. Конкурсные документы после ознакомления должны быть возвращены Заказчику.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по адресу: 220036, г. Минск, пр-т Жукова, 3, в конвертах, оформленных в порядке, определенном Инструкцией (работнику Управления документационного обеспечения и контроля Департамента обеспечения деятельности банка Заказчика)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и пусконаладочные работы с приобретением оборудования и программного обеспечения по Объекту</w:t>
            </w:r>
          </w:p>
        </w:tc>
        <w:tc>
          <w:tcPr>
            <w:tcW w:w="5100" w:type="dxa"/>
            <w:shd w:val="clear" w:fill="fdf5e8"/>
            <w:noWrap/>
          </w:tcPr>
          <w:p>
            <w:pPr>
              <w:ind w:left="113.47199999999999" w:right="113.47199999999999" w:firstLine="0" w:hanging="0"/>
              <w:spacing w:before="120" w:after="120"/>
            </w:pPr>
            <w:r>
              <w:rPr/>
              <w:t xml:space="preserve">1 раб.,</w:t>
            </w:r>
            <w:br/>
            <w:r>
              <w:rPr/>
              <w:t xml:space="preserve">4,591,601.21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Максима Горького, 1, г. Бобруйск, Могилевская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2026-1322807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объектам: лот 1 "Тепловая модернизация здания цеха №15 по ул.Первомайская, 77/32 в г. Могилёве"; лот 2 "Тепловая модернизация здания блока цехов №7, 10 по ул.Курако, 26 в г.Могилеве с инвентарным номером №700/D-98640".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c>
          <w:tcPr>
            <w:tcW w:w="5100" w:type="dxa"/>
            <w:shd w:val="clear" w:fill="fdf5e8"/>
            <w:noWrap/>
          </w:tcPr>
          <w:p>
            <w:pPr>
              <w:ind w:left="113.47199999999999" w:right="113.47199999999999" w:firstLine="0" w:hanging="0"/>
              <w:spacing w:before="120" w:after="120"/>
            </w:pPr>
            <w:r>
              <w:rPr/>
              <w:t xml:space="preserve">1 раб.,</w:t>
            </w:r>
            <w:br/>
            <w:r>
              <w:rPr/>
              <w:t xml:space="preserve">8,336,282.99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c>
          <w:tcPr>
            <w:tcW w:w="5100" w:type="dxa"/>
            <w:shd w:val="clear" w:fill="fdf5e8"/>
            <w:noWrap/>
          </w:tcPr>
          <w:p>
            <w:pPr>
              <w:ind w:left="113.47199999999999" w:right="113.47199999999999" w:firstLine="0" w:hanging="0"/>
              <w:spacing w:before="120" w:after="120"/>
            </w:pPr>
            <w:r>
              <w:rPr/>
              <w:t xml:space="preserve">1 раб.,</w:t>
            </w:r>
            <w:br/>
            <w:r>
              <w:rPr/>
              <w:t xml:space="preserve">10,996,658.43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2026-1322854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12»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Дмитриева Елена Георгиевна, +375 212 37 21 22, lena_uks@mail.ru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подготовки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подготовки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210015, г. Витебск, ул. Шубина, 5, 4 этаж, отдел цен и договоров, каб.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12» (за исключением пускового комплекса «Сети электросвязи»).</w:t>
            </w:r>
          </w:p>
        </w:tc>
        <w:tc>
          <w:tcPr>
            <w:tcW w:w="5100" w:type="dxa"/>
            <w:shd w:val="clear" w:fill="fdf5e8"/>
            <w:noWrap/>
          </w:tcPr>
          <w:p>
            <w:pPr>
              <w:ind w:left="113.47199999999999" w:right="113.47199999999999" w:firstLine="0" w:hanging="0"/>
              <w:spacing w:before="120" w:after="120"/>
            </w:pPr>
            <w:r>
              <w:rPr/>
              <w:t xml:space="preserve">1 шт.,</w:t>
            </w:r>
            <w:br/>
            <w:r>
              <w:rPr/>
              <w:t xml:space="preserve">13,170,758.00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жилого района «Тарный»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2026-1323326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инженерных сетей теплоснабжения на объекте:  «Жилая застройка в квартале улиц Советская-Федюнинского-Лепешинского в г.Гомеле. Расчетно-планировочные кварталы №1, №3»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объединенный строительный трест"
</w:t>
            </w:r>
            <w:br/>
            <w:r>
              <w:rPr/>
              <w:t xml:space="preserve">Республика Беларусь, Гомельская обл., г. Гомель, 246028, ул. Советская, 126
</w:t>
            </w:r>
            <w:br/>
            <w:r>
              <w:rPr/>
              <w:t xml:space="preserve">  400022439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Чмель Татьяна Николаевна, тел./факс +375 232 50-11-61, trustgomel@yandex.ru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инженерных сетей теплоснабжения на объекте: «Жилая застройка в квартале улиц Советская-Федюнинского-Лепешинского в г.Гомеле. Расчетно-планировочные кварталы №1, №3»</w:t>
            </w:r>
          </w:p>
        </w:tc>
        <w:tc>
          <w:tcPr>
            <w:tcW w:w="5100" w:type="dxa"/>
            <w:shd w:val="clear" w:fill="fdf5e8"/>
            <w:noWrap/>
          </w:tcPr>
          <w:p>
            <w:pPr>
              <w:ind w:left="113.47199999999999" w:right="113.47199999999999" w:firstLine="0" w:hanging="0"/>
              <w:spacing w:before="120" w:after="120"/>
            </w:pPr>
            <w:r>
              <w:rPr/>
              <w:t xml:space="preserve">1 ед.,</w:t>
            </w:r>
            <w:br/>
            <w:r>
              <w:rPr/>
              <w:t xml:space="preserve">4,215,164.74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27.09.2026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w:t>
            </w:r>
          </w:p>
        </w:tc>
      </w:tr>
    </w:tbl>
    <w:p/>
    <w:p>
      <w:pPr>
        <w:ind w:left="113.47199999999999" w:right="113.47199999999999" w:firstLine="0" w:hanging="0"/>
        <w:spacing w:before="120" w:after="120"/>
      </w:pPr>
      <w:r>
        <w:rPr>
          <w:b w:val="1"/>
          <w:bCs w:val="1"/>
        </w:rPr>
        <w:t xml:space="preserve">Процедура закупки № 2026-1323435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генподрядчика(подрядчика) на выполнение строительно-монтажных работ по объекту  «Возведение здания цеха лесопиления и производства поддонов (здание специализированное для обработки древесины и производства изделий из дерева, включая мебель) по адресу: Брестская обл., Лунинецкий р-н, Дятловичский с/с, снп Дятловичи, ул.Восточная, д.5Л» и поставка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Лунинецкого района"
</w:t>
            </w:r>
            <w:br/>
            <w:r>
              <w:rPr/>
              <w:t xml:space="preserve">Республика Беларусь, Брестская обл., г. Лунинец, 225644, ул. Пантелеева, 4
</w:t>
            </w:r>
            <w:br/>
            <w:r>
              <w:rPr/>
              <w:t xml:space="preserve">  291255677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Ходин Александр Михайлович, 801647 47762
</w:t>
            </w:r>
            <w:br/>
            <w:r>
              <w:rPr/>
              <w:t xml:space="preserve">Мишкова Людмила Ивановна, 801647 47199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Лунинецкий лесхоз</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8 01647 61208, 62074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Организатор закупки предоставляет участнику документацию по закупке не позднее 2 рабочих дней после подачи письменной заявки на участие на безвозмездной основе в электронном виде.
</w:t>
            </w:r>
            <w:br/>
            <w:r>
              <w:rPr/>
              <w:t xml:space="preserve">
</w:t>
            </w:r>
            <w:br/>
            <w:r>
              <w:rPr/>
              <w:t xml:space="preserve">Запрос участником направляется на эл. адрес организатора: lncrai@bouks.by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7 апреля 2026 года до 09-00 часов, направляют предложение на бумажном носителе, в запечатанном конверте.
</w:t>
            </w:r>
            <w:br/>
            <w:r>
              <w:rPr/>
              <w:t xml:space="preserve">Заседание конкурсной комиссии по вскрытию конвертов с конкурсными предложениями состоится: 7 апреля 2026 года в 09-30 часов по адресу: Унитарное предприятие «УКС Лунинецкого района», 225644, г. Лунинец, ул. Баженовой, 1А.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7 апреля 2026 года до 09-00 часов, направляют предложение на бумажном носителе,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генподрядчика(подрядчика) на выполнение строительно-монтажных работ по объекту 
</w:t>
            </w:r>
            <w:br/>
            <w:r>
              <w:rPr/>
              <w:t xml:space="preserve">«Возведение здания цеха лесопиления и производства поддонов (здание специализированное для обработки древесины и производства изделий из дерева, включая мебель) по адресу: Брестская обл., Лунинецкий р-н, Дятловичский с/с, снп Дятловичи, ул.Восточная, д.5Л» и поставка оборудования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4,244,577.00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аг.Дятловичи, Лунинецкий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2026-1323611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и пусконаладочные работы с обеспечением материальными ресурсами объекта строительства: «Реконструкция здания бассейна с инв. № 100/С-2422 Унитарного предприятия «АСБ Санаторий Солнечный» под лечебно-профилактический корпус, расположенного по адресу: Брестская обл., Брестский р-н, Мухавецкий с/с, 46/1, 0,6 км западнее д. Гули»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ул. Ф. Скорины, 15 "Б"
</w:t>
            </w:r>
            <w:br/>
            <w:r>
              <w:rPr/>
              <w:t xml:space="preserve">  100230600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Олейник Виталий Владимирович (руководитель проекта) +375(33)399-07-70, Скрипкин Дмитрий Николаевич +375(29)828-97-86</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предприятие «АСБ Санаторий Солнечный», 225041, Брестская обл., Брестский р-н, Мухавецкий с/с, 46, здание профилактория, д. Гули, 4. УНП 290477345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Евтухович Александр Петрович +375(29)350-38-35.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Сопроводительное письмо с указанием стоимости предложения, сроков выполнения работ, условий и сроков оплаты работ, гарантийных обязательств.
2. Заявление о согласии участника на подписание договора в редакции заказчика.
3. Копия свидетельства о государственной регистрации участника.
4. Обоснование и расчет цены предложения с указанием метода ее определения и конкурсного коэффициента.
5. График производства работ по форме согласно постановлению Совета Министров Республики Беларусь от 18.11.2011 № 1553 «О формировании стоимости строительства объекта».
6. График платежей по форме согласно постановлению Совета Министров Республики Беларусь от 18.11.2011 № 1553 «О формировании стоимости строительства объекта».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К-3 (СН 3.02.07-2020).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всем участникам безвозмездно не позднее одного рабочего дня после получения организатором заявки (письменного обращения) от участника. Заявка должна быть оформлена на бланке предприятия участника с указанием предмета закупки и адреса электронной почты участника. Заявки принимаются на адрес электронной почты: belniisbrest@mail.ru.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предложениями должны быть поданы организатору путем предоставления нарочным или посредством почтового отправления не позднее 11:00 13.04.2026 г. по адресу: 224020, г. Брест, ул. Пионерская 52, оф. 856.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и пусконаладочные работы с обеспечением материальными ресурсами объекта строительства: «Реконструкция здания бассейна с инв. № 100/С-2422 Унитарного предприятия «АСБ Санаторий Солнечный» под лечебно-профилактический корпус, расположенного по адресу: Брестская обл., Брестский р-н, Мухавецкий с/с, 46/1, 0,6 км западнее д. Гули»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6,787,183.00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Брестский р-н, Мухавецкий с/с, 46/1, 0,6 км западнее д. Гули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2026-1323754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шестому этапу строительства на объекте: «Возведение свиноводческого комплекса мощностью 100 тыс. голов откорма в год вблизи н.п. Фащевка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вопросам организации и проведения процедуры закупки: Начальник ППО Билецкая Виктория Анатольевна тел. 8-02334-7-45-96, факс 8-02334-5-28-29 +375 29 131 02 31, е-mail: pto@pmk71.by.
</w:t>
            </w:r>
            <w:br/>
            <w:r>
              <w:rPr/>
              <w:t xml:space="preserve">Разъяснения по техническим вопросам можно получить: Заместитель директора – главный инженер Резвицкий Иван Игоревич, телефон +375296247773, начальник участка Ураченко Сергей Владимирович телефон +375296649522.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принятия решения об участии в данной процедуре закупки, участнику рекомендуется предоставить об этом информацию на электронный адрес pto@pmk71.by (с указанием наименования и юридического адреса участника, а также ФИО, должности и контактного телефона и адреса электронной почты ответственного лица), в целях возможности оперативного информирования о внесенных изменениях (в случае если они будут).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размещена на сайте (см. прикрепленный файл). Проектно-сметную документацию можно скачать по ссылке:
</w:t>
            </w:r>
            <w:br/>
            <w:r>
              <w:rPr/>
              <w:t xml:space="preserve">
</w:t>
            </w:r>
            <w:br/>
            <w:r>
              <w:rPr/>
              <w:t xml:space="preserve">https://cloud.pmk71.by/index.php/s/25cBP8EyaEFQEft</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247197, г. Жлобин, ул. Первомайская, 144 приемная (2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шестому этапу строительства (строительство АБК с санпропускником поз.30, надземной пешеходной галереи поз.33, выполнение пусконаладочных работ), при строительстве объекта: «Возведение свиноводческого комплекса мощностью 100 тыс. голов откорма в год вблизи н.п. Фащевка Гомельского района» с осуществлением закупки необходимых для выполнения работ материалов.</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3,651,009.76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н.п. Фащевка Гомельского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2026-1323809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и пусконаладочные работы с обеспечением материальными ресурсами объекта строительства: «Реконструкция здания бассейна с инв. № 100/С-2422 Унитарного предприятия «АСБ Санаторий Солнечный» под лечебно-профилактический корпус, расположенного по адресу: Брестская обл., Брестский р-н, Мухавецкий с/с, 46/1, 0,6 км западнее д. Гули»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ул. Ф. Скорины, 15 "Б"
</w:t>
            </w:r>
            <w:br/>
            <w:r>
              <w:rPr/>
              <w:t xml:space="preserve">  100230600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Олейник Виталий Владимирович (руководитель проекта) +375(33)399-07-70, Скрипкин Дмитрий Николаевич +375(29)828-97-86</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предприятие «АСБ Санаторий Солнечный», 225041, Брестская обл., Брестский р-н, Мухавецкий с/с, 46, здание профилактория, д. Гули, 4. УНП 290477345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Евтухович Александр Петрович +375(29)350-38-35.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Отсутствие неисполненных денежных обязательств, арестов денежных средств на счете (счетах), подтверждаемое справкой(ками) из банка(ов) в котором(ых) открыт(ы) текущий(ие) (расчетный(ые)) счет(а), с указанием данных о наличии либо отсутствии неисполненных денежных обязательств из автоматизированной информационной системы исполнения денежных обязательств (АИС ИДО) на первое число месяца, предшествующего месяцу подачи предложения для участия в процедуре закупки (допускается предоставление справки(ок) по состоянию на более позднюю дату). Справка представляются из каждого банка, в котором открыт текущий (расчетный) счета участника.
2. Подтверждающие технические возможности участника:
- наличие не менее трех договоров, исполненных участником (с учетом правопреемства) за последние три года, связанных с предметом закупки и сопоставимых по цене (цена которых составляет не менее 50 процентов ориентировочной стоимости закупки), по объектам-аналогам. Подтверждается реестром договоров, исполненных участником за последние три года, с приложением отзывов о качестве выполнении работ, копии актов приемки объектов в эксплуатацию;
- способность участника выполнить работы на сумму не менее 50 процентов стоимости работ, составляющих предмет закупки, собственными силами. Подтверждается заявлением участника на фирменном бланке организации;
- наличие аттестата соответствия на право выполнения функций генерального подрядчика со стоимостью строительства свыше 5 тыс. базовых величин и (или) выполнение строительно-монтажных работ для объектов строительства первого-третьего класса сложности. Подтверждается предоставлением копии аттестата соответствия;
- сведения о наличии лицензий (свидетельств), выданных и подтвержденных уполномоченным государственным органом Республики Беларусь, на право выполнения работ (оказания услуг) по предмету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К-3 (СН 3.02.07-2020).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всем участникам безвозмездно не позднее одного рабочего дня после получения организатором заявки (письменного обращения) от участника. Заявка должна быть оформлена на бланке предприятия участника с указанием предмета закупки и адреса электронной почты участника. Заявки принимаются на адрес электронной почты: belniisbrest@mail.ru.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предложениями должны быть поданы организатору путем предоставления нарочным или посредством почтового отправления не позднее 11:00 13.04.2026 г. по адресу: 224020, г. Брест, ул. Пионерская 52, оф. 856.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и пусконаладочные работы с обеспечением материальными ресурсами объекта строительства: «Реконструкция здания бассейна с инв. № 100/С-2422 Унитарного предприятия «АСБ Санаторий Солнечный» под лечебно-профилактический корпус, расположенного по адресу: Брестская обл., Брестский р-н, Мухавецкий с/с, 46/1, 0,6 км западнее д. Гули»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6,787,183.00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Брестский р-н, Мухавецкий с/с, 46/1, 0,6 км западнее д. Гули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2026-1323811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следующим сооружениям: коровник 384 головы поз.1, доильно-молочный блок поз.3, площадка для временного размещения навоза с жижесборниками поз.7.1,7.2, весы автомобильные грузоподъемностью 60 т поз.10.1, весовая поз.10.2, дезбарьер въездной поз.11, крытый неподогреваемый дезбарьер поз.12, проходная поз.13, трансформаторная подстанция поз.14, пожарный водоем с полезным объемом 27 м3 поз.19.1, 19.2, 29.1, 29.2, бункера для сыпучих продуктов поз.24, отстойник промывных вод поз.31, выгреб поз.32, 33, 34,36, жижесборник емк.5 м3 поз.35, накопительная емкость поз.38, ограждение, локальные очистные сооружения поз.39, устройство наружных сетей водоснабжения В1, В2, В9, наружных сетей канализации К1, К3, К4, К14, К14Н, Н1Н, К15, ДК, наружных сетей связи, наружных сетей автоматизации, сетей дренажной канализации с закупкой оборудования на объекте: «Возведение молочно-товарного комплекса с водозаборными сооружениями ОАО «Шайтерово» вблизи аг. Шайтерово, урочище Подберезники, Верхнедвинского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"Строительно-монтажный трест №16, г. Новополоцк"
</w:t>
            </w:r>
            <w:br/>
            <w:r>
              <w:rPr/>
              <w:t xml:space="preserve">Республика Беларусь, Витебская обл., г. Новополоцк, 211440, ул. Нефтепереработчиков,15
</w:t>
            </w:r>
            <w:br/>
            <w:r>
              <w:rPr/>
              <w:t xml:space="preserve">  300041468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Зелёнко Анатолий Николаевич, +375 21 450 92 19, trest16@trest16.by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"Строительно-монтажный трест №16, г. Новополоцк"
</w:t>
            </w:r>
            <w:br/>
            <w:r>
              <w:rPr/>
              <w:t xml:space="preserve">Республика Беларусь, Витебская обл., г. Новополоцк, 211440, ул. Нефтепереработчиков,15
</w:t>
            </w:r>
            <w:br/>
            <w:r>
              <w:rPr/>
              <w:t xml:space="preserve">  300041468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Зелёнко Анатолий Николаевич, +375 21 450 92 19, trest16@trest16.by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Изложено в документации для процедуры закупки (размещено в прикрепленных файлах к процедуре)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Изложено в документации для процедуры закупки (размещено в прикрепленных файлах к процедуре)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Изложено в документации для процедуры закупки (размещено в прикрепленных файлах к процедуре)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изъявивший желание принять участие в процедуре, обязан предоставить свое предложение только в оригинальном виде, на бумажном носителе, в одном экземпляре, в запечатанном конверте в срок до 12:00 часов 07.04.2026 г. по адрес: 211440 Витебская область, город Новополоцк, ул.Нефтепереработчиков, 15, ОАО «Трест №16, г.Новополоцк».</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Заседание конкурсной комиссии по вскрытию конвертов с предложениями участников состоится в 15:00 часов 07.04.2026 г. по адресу: 211440 Витебская область, город Новополоцк, ул. Нефтепереработчиков, 15 , ОАО «Трест №16 г. Новополоцк», каб. 201.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следующим сооружениям: коровник 384 головы поз.1, доильно-молочный блок поз.3, площадка для временного размещения навоза с жижесборниками поз.7.1,7.2, весы автомобильные грузоподъемностью 60 т поз.10.1, весовая поз.10.2, дезбарьер въездной поз.11, крытый неподогреваемый дезбарьер поз.12, проходная поз.13, трансформаторная подстанция поз.14, пожарный водоем с полезным объемом 27 м3 поз.19.1, 19.2, 29.1, 29.2, бункера для сыпучих продуктов поз.24, отстойник промывных вод поз.31, выгреб поз.32, 33, 34,36, жижесборник емк.5 м3 поз.35, накопительная емкость поз.38, ограждение, локальные очистные сооружения поз.39, устройство наружных сетей водоснабжения В1, В2, В9, наружных сетей канализации К1, К3, К4, К14, К14Н, Н1Н, К15, ДК, наружных сетей связи, наружных сетей автоматизации, сетей дренажной канализации с закупкой оборудования на объекте: «Возведение молочно-товарного комплекса с водозаборными сооружениями ОАО «Шайтерово» вблизи аг. Шайтерово, урочище Подберезники, Верхнедвинского района»</w:t>
            </w:r>
          </w:p>
        </w:tc>
        <w:tc>
          <w:tcPr>
            <w:tcW w:w="5100" w:type="dxa"/>
            <w:shd w:val="clear" w:fill="fdf5e8"/>
            <w:noWrap/>
          </w:tcPr>
          <w:p>
            <w:pPr>
              <w:ind w:left="113.47199999999999" w:right="113.47199999999999" w:firstLine="0" w:hanging="0"/>
              <w:spacing w:before="120" w:after="120"/>
            </w:pPr>
            <w:r>
              <w:rPr/>
              <w:t xml:space="preserve">1 раб.,</w:t>
            </w:r>
            <w:br/>
            <w:r>
              <w:rPr/>
              <w:t xml:space="preserve">8,043,347.82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 вблизи аг. Шайтерово, урочище Подберезники Верхнедвинского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w:t>
            </w:r>
          </w:p>
        </w:tc>
      </w:tr>
    </w:tbl>
    <w:p/>
    <w:p>
      <w:pPr>
        <w:ind w:left="113.47199999999999" w:right="113.47199999999999" w:firstLine="0" w:hanging="0"/>
        <w:spacing w:before="120" w:after="120"/>
      </w:pPr>
      <w:r>
        <w:rPr>
          <w:b w:val="1"/>
          <w:bCs w:val="1"/>
        </w:rPr>
        <w:t xml:space="preserve">Процедура закупки № 2026-1324103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с последующим проведением переговоров о снижении цены предложений и изменении иных условий в сторону их улучшения для Заказчика"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объекте «Реконструкция здания промышленного блока с механической мастерской в составе двух изолированных помещений под здание многофункциональное в составе: административно-бытовых помещений, поста досмотра автомобилей, гаража, мастерской, складов по адресу: Брестская обл., Пинский р-н, Оснежицкий с/с, аг.Оснежицы, ул. Ленина, 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"Гомельтранснефть Дружба"
</w:t>
            </w:r>
            <w:br/>
            <w:r>
              <w:rPr/>
              <w:t xml:space="preserve">Республика Беларусь, Гомельская обл., г. Гомель, 246022, ул. Артиллерийская, 8а
</w:t>
            </w:r>
            <w:br/>
            <w:r>
              <w:rPr/>
              <w:t xml:space="preserve">  400051494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инженер производственно-технического отдела Бруснев Владислав Андреевич, тел. 8 (0232) 79-73-45, 
</w:t>
            </w:r>
            <w:br/>
            <w:r>
              <w:rPr/>
              <w:t xml:space="preserve">начальник производственно-технического отдела Суднеко Евгений Александрович, тел. 8 (0232) 79-73-89.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(документация) на закупку услуг по выполнению строительно-монтажных работ по объекту: «Реконструкция здания промышленного блока с механической мастерской в составе двух изолированных помещений под здание многофункциональное в составе: административно-бытовых помещений, поста досмотра автомобилей, гаража, мастерской, складов по адресу: Брестская обл., Пинский р-н, Оснежицкий с/с, аг.Оснежицы, ул. Ленина, 28»</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(документация) на закупку услуг по выполнению строительно-монтажных работ по объекту: «Реконструкция здания промышленного блока с механической мастерской в составе двух изолированных помещений под здание многофункциональное в составе: административно-бытовых помещений, поста досмотра автомобилей, гаража, мастерской, складов по адресу: Брестская обл., Пинский р-н, Оснежицкий с/с, аг.Оснежицы, ул. Ленина, 28»</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случае согласия принять участие в процедуре закупки, участник до 10 апреля 2026 года должен письменно (с обязательным отражением номера документа, на который направляется ответ) сообщить об этом организатору процедуры закупки по адресу: г. Гомель, ул. Артиллерийская, 8а, либо по факсу 79-79-93, либо по электронной почте zakupki@transoil.gomel.by.  
</w:t>
            </w:r>
            <w:br/>
            <w:r>
              <w:rPr/>
              <w:t xml:space="preserve">Письменное сообщение о согласии, представленное после указанного срока, сообщенное устно, по телефону, факсу или электронной почте, комиссия по процедуре закупки имеет право не принимать. Сообщение о согласии, направленное по факсу, принимается организатором процедуры закупки по дате и времени получения. Письменное сообщение о согласии принять участие в процедуре закупки должно быть подписано руководителем организации-участника.
</w:t>
            </w:r>
            <w:br/>
            <w:r>
              <w:rPr/>
              <w:t xml:space="preserve">Информация, поступившая на другой номер факса и электронной почты, к регистрации приниматься не будет. В письме в обязательном порядке должен быть указан номер документа, на который направляется ответ. Письмо без отражения номера документа, на который направляется ответ, к регистрации приниматься не будет. Документация, поступающая по электронной почте, подлежит оформлению в формате pdf, документация, оформленная в другом формате к регистрации приниматься не будет.
</w:t>
            </w:r>
            <w:br/>
            <w:r>
              <w:rPr/>
              <w:t xml:space="preserve">После получения и регистрации письменного сообщения о согласии принять участие в процедуре закупки, организатор процедуры закупки в течение трех рабочих дней направит на указанный в сообщении адрес электронной почты ссылку на скачивание проектно-сметной документации в электронном виде.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246022 : г. Гомель, ул. Артиллерийская, 8а, кабинет 204.  в порядке согласно Задания (документация) на закупку услуг по выполнению строительно-монтажных работ по объекту: «Реконструкция здания промышленного блока с механической мастерской в составе двух изолированных помещений под здание многофункциональное в составе: административно-бытовых помещений, поста досмотра автомобилей, гаража, мастерской, складов по адресу: Брестская обл., Пинский р-н, Оснежицкий с/с, аг.Оснежицы, ул. Ленина, 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«Реконструкция здания промышленного блока с механической мастерской в составе двух изолированных помещений под здание многофункциональное в составе: административно-бытовых помещений, поста досмотра автомобилей, гаража, мастерской, складов по адресу: Брестская обл., Пинский р-н, Оснежицкий с/с, аг.Оснежицы, ул. Ленина, 28»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6,739,464.03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Пинский район, Оснежицкий с/с, аг.Оснежицы, ул. Ленина,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45.21.31</w:t>
            </w:r>
          </w:p>
        </w:tc>
      </w:tr>
    </w:tbl>
    <w:p/>
    <w:p>
      <w:pPr>
        <w:ind w:left="113.47199999999999" w:right="113.47199999999999" w:firstLine="0" w:hanging="0"/>
        <w:spacing w:before="120" w:after="120"/>
      </w:pPr>
      <w:r>
        <w:rPr>
          <w:b w:val="1"/>
          <w:bCs w:val="1"/>
        </w:rPr>
        <w:t xml:space="preserve">Процедура закупки № 2026-1324243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«Многоквартирный жилой дом по ул. 8 Марта, 13 в г. Пружаны»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Пружанского района"
</w:t>
            </w:r>
            <w:br/>
            <w:r>
              <w:rPr/>
              <w:t xml:space="preserve">Республика Беларусь, Брестская обл., г. Пружаны, 225133, ул. Макаренко, 15А
</w:t>
            </w:r>
            <w:br/>
            <w:r>
              <w:rPr/>
              <w:t xml:space="preserve">  291208572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Крохалев Денис Владимирович, +375 1632 3 84 25, pruzhanyuks@brest.by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приглашением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приглашением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приглашением</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приглашением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«Многоквартирный жилой дом по ул. 8 Марта, 13 в г. Пружаны»</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6,826,062.00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 и приглашением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2026-1322998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Теплоизоляционные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плит из пенополистирола ППТ-20-Н-А-Р  для завода КПД-1 и СУ-246 на 2026-2027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"МАПИД"
</w:t>
            </w:r>
            <w:br/>
            <w:r>
              <w:rPr/>
              <w:t xml:space="preserve">Республика Беларусь, г. Минск,  220036, ул. Р. Люксембург, 205
</w:t>
            </w:r>
            <w:br/>
            <w:r>
              <w:rPr/>
              <w:t xml:space="preserve">+375 17 209 87 17
</w:t>
            </w:r>
            <w:br/>
            <w:r>
              <w:rPr/>
              <w:t xml:space="preserve"> ko@mapid.by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Песецкий Дмитрий Мечиславович, тел: +375 17 209 87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Изложено в документации для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плиты из пенополистирола ППТ-20-Н-А-Р</w:t>
            </w:r>
          </w:p>
        </w:tc>
        <w:tc>
          <w:tcPr>
            <w:tcW w:w="5100" w:type="dxa"/>
            <w:shd w:val="clear" w:fill="fdf5e8"/>
            <w:noWrap/>
          </w:tcPr>
          <w:p>
            <w:pPr>
              <w:ind w:left="113.47199999999999" w:right="113.47199999999999" w:firstLine="0" w:hanging="0"/>
              <w:spacing w:before="120" w:after="120"/>
            </w:pPr>
            <w:r>
              <w:rPr/>
              <w:t xml:space="preserve">1 компл.,</w:t>
            </w:r>
            <w:br/>
            <w:r>
              <w:rPr/>
              <w:t xml:space="preserve">5,821,200.00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СУ-246 и КПД-1,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w:t>
            </w:r>
          </w:p>
        </w:tc>
      </w:tr>
    </w:tbl>
    <w:p/>
    <w:p>
      <w:pPr>
        <w:ind w:left="113.47199999999999" w:right="113.47199999999999" w:firstLine="0" w:hanging="0"/>
        <w:spacing w:before="120" w:after="120"/>
      </w:pPr>
      <w:r>
        <w:rPr>
          <w:b w:val="1"/>
          <w:bCs w:val="1"/>
        </w:rPr>
        <w:t xml:space="preserve">Процедура закупки № 2026-1322419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Портландцемент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"Стандартцемент Групп"
</w:t>
            </w:r>
            <w:br/>
            <w:r>
              <w:rPr/>
              <w:t xml:space="preserve">Республика Беларусь, Минская обл., Минск, 220100, Сурганова 57Б, пом. 142
</w:t>
            </w:r>
            <w:br/>
            <w:r>
              <w:rPr/>
              <w:t xml:space="preserve">  193953285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Мамушкин Сергей Викторович, +375296187030, faradoks1@gmail.com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Завод изготовитель, официальный представитель завода изготовителя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10 часов 00 мин «4» апреля 2026 года. Конкурсное предложение представляется в одном экземпляре в запечатанном конверте по адресу: 220100, г. Минск, ул. Сурганова д. 57Б, к. 142, либо по электронной почте: faradoks1@gmail.com</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представляется в одном экземпляре в запечатанном конверте по адресу: 220100, г. Минск, ул. Сурганова д. 57Б, к. 142, либо по электронной почте: faradoks1@gmail.com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Портландцемент марки ПЦП-500</w:t>
            </w:r>
          </w:p>
        </w:tc>
        <w:tc>
          <w:tcPr>
            <w:tcW w:w="5100" w:type="dxa"/>
            <w:shd w:val="clear" w:fill="fdf5e8"/>
            <w:noWrap/>
          </w:tcPr>
          <w:p>
            <w:pPr>
              <w:ind w:left="113.47199999999999" w:right="113.47199999999999" w:firstLine="0" w:hanging="0"/>
              <w:spacing w:before="120" w:after="120"/>
            </w:pPr>
            <w:r>
              <w:rPr/>
              <w:t xml:space="preserve">90 000 т,</w:t>
            </w:r>
            <w:br/>
            <w:r>
              <w:rPr/>
              <w:t xml:space="preserve">18,000,000.00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ЖД станция назначения, согласно заявок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23.51.12.300</w:t>
            </w:r>
          </w:p>
        </w:tc>
      </w:tr>
    </w:tbl>
    <w:p/>
    <w:p>
      <w:pPr>
        <w:ind w:left="113.47199999999999" w:right="113.47199999999999" w:firstLine="0" w:hanging="0"/>
        <w:spacing w:before="120" w:after="120"/>
      </w:pPr>
      <w:r>
        <w:rPr>
          <w:b w:val="1"/>
          <w:bCs w:val="1"/>
        </w:rPr>
        <w:t xml:space="preserve">Процедура закупки № 2026-1322677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портландцемента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"Завод керамзитового гравия г.Новолукомль"
</w:t>
            </w:r>
            <w:br/>
            <w:r>
              <w:rPr/>
              <w:t xml:space="preserve">Республика Беларусь, Витебская обл., г. Новолукомль, 211162, Крупское шоссе, 1
</w:t>
            </w:r>
            <w:br/>
            <w:r>
              <w:rPr/>
              <w:t xml:space="preserve">  300015958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Кузнечик Екатерина Павловна, +375213334582, snab@keramzit.by- по вопросам организации закупки,
</w:t>
            </w:r>
            <w:br/>
            <w:r>
              <w:rPr/>
              <w:t xml:space="preserve">Федько Алексей Адреевич, +375292692961 -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за исключением случаев, установленных абзацем 2 настоящего пункта, в целях соблюдения приоритетности закупок у производителей или их сбытовых организаций (официальных торговых представителей) .
При рассмотрении предложений (после проведения переговоров о снижении цены и улучшении условий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 участникам процедуры закупки предъявляются следующие требования:
не иметь задолженности по уплате налогов, сборов (пошлин), пеней на первое число месяца, предшествующего дню подачи предложения. Заказчик проверяет такие сведения в отношении участников – резидентов Республики Беларусь через официальный сайт Министерства по налогам и сборам Республики Беларусь в глобальной компьютерной сети Интернет. Отсутствие указанной задолженности в отношении участников – не резидентов Республики Беларусь подтверждается заявлением участника, подписанным уполномоченным лицом, об отсутствии у него задолженности;
не быть включенным в реестр поставщиков (подрядчиков, исполнителей), временно не допускаемых к участию в процедурах закупок, формирование и ведение которого осуществляет Министерство антимонопольного регулирования и торговли Республики Беларусь в установленном им порядке. Заказчик проверяет такие сведения в реестре в открытом доступе в информационной системе «Тендеры»;
не должен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в отношении участника не должно быть возбуждено производство по делу об экономической несостоятельности (банкротстве). Подтверждается заявлением участника, подписанным уполномоченным лицом;
не являться должником в рамках исполнительных производств, а также ответчиком в экономических спорах о невыполнение или ненадлежащем выполнение договорных обязательств, задолженности по платежам;
участник должен обладать правомочиями на реализацию товаров на территории Республики Беларусь с использованием товарных знаков и знаков обслуживания. Участником предоставляются заверенные копии правоустанавливающих документов;
участник должен соответствовать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закупки. Соответствие участника определяется при установлении специальных требований законодательством и подтверждается соответствующими документами (например, лицензией, сертификатом, аттестатом и иными документами выданными соответствующим органом).
К участию в процедуре закупки могут не допускаться по решению комиссии по закупкам участники, которые принимали участие в процедурах закупок ОАО «Завод керамзитового гравия г.Новолукомль» и уклонились от заключения договора и (или) допустили его неисполнение (ненадлежащее исполнение).
К участию в процедуре закупки могут не допускаться, по решению комиссии, участники, которые поставляли Заказчику продукцию и по результатам сотрудничества у заказчика имелись претензии и рекламации к качеству поставляемой продукции, оформленные надлежащим образом (актом приемки товаров по количеству и качеству).
В случае наличия у участника задолженности по уплате обязательных платежей, наличия информации о том, что юридическое лицо (индивидуальный предприниматель) находится в процессе ликвидации, реорганизации или признано в установленном порядке экономически несостоятельным (банкротом) или в случае наличия информации об участии участника в качестве ответчика в судебных или арбитражных процессах (невыполнение или ненадлежащее выполнение договорных обязательств, некачественное выполнение работ и другое), такой участник будет отклонен от участия в процедуре закупки, как не отвечающий требованиям настоящей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Смотреть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получена по запросу заинтересованных лиц по электронной почте, факсимильной связи или по месту нахождения Заказчика на основании письменной заявки. Документация предоставляется бесплатно, форму доставки документации выбирает претендент.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предоставляются в комиссию по закупкам (по адресу: ш.Крупское,1 г.Новолукомль, Витебской области, 211162), по почте, электронной почте:snab@keramzit.by или курьером, дата истечения срока для подготовки и подачи предложений: 12.00 ч. 09.04.2026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Портландцемент со шлаком ЦЕМ II/А-Ш 42,5 Н россыпью (портландцемент со шлаком ЦЕМ II/В-Ш 42,5 Н россыпью или портландцемент песчанистый ПЦП 500 россыпью)
</w:t>
            </w:r>
            <w:br/>
            <w:r>
              <w:rPr/>
              <w:t xml:space="preserve">ГОСТ 31108-2020</w:t>
            </w:r>
          </w:p>
        </w:tc>
        <w:tc>
          <w:tcPr>
            <w:tcW w:w="5100" w:type="dxa"/>
            <w:shd w:val="clear" w:fill="fdf5e8"/>
            <w:noWrap/>
          </w:tcPr>
          <w:p>
            <w:pPr>
              <w:ind w:left="113.47199999999999" w:right="113.47199999999999" w:firstLine="0" w:hanging="0"/>
              <w:spacing w:before="120" w:after="120"/>
            </w:pPr>
            <w:r>
              <w:rPr/>
              <w:t xml:space="preserve">41 300 т,</w:t>
            </w:r>
            <w:br/>
            <w:r>
              <w:rPr/>
              <w:t xml:space="preserve">10,648,461.60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осуществляется ж/д транспортом.
</w:t>
            </w:r>
            <w:br/>
            <w:r>
              <w:rPr/>
              <w:t xml:space="preserve">Станция назначения (для ж/д Транспорта): Новолукомль Бел, код станции назначения: 168409
</w:t>
            </w:r>
            <w:br/>
            <w:r>
              <w:rPr/>
              <w:t xml:space="preserve">Получатель: ОАО «Завод керамзитового гравия г. Новолукомль» , код получателя: 0251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23.51.12</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2026-1324054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металлургическое сырье и огнеупоры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Производители допускаются по предоплате по факту готовности материала к отгрузке.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217-98-33, +375(17) 217-94-50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98 33,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Шамотное изделие ША  № 5
</w:t>
            </w:r>
            <w:br/>
            <w:r>
              <w:rPr/>
              <w:t xml:space="preserve">8691-2018;  390-2018</w:t>
            </w:r>
          </w:p>
        </w:tc>
        <w:tc>
          <w:tcPr>
            <w:tcW w:w="5100" w:type="dxa"/>
            <w:shd w:val="clear" w:fill="fdf5e8"/>
            <w:noWrap/>
          </w:tcPr>
          <w:p>
            <w:pPr>
              <w:ind w:left="113.47199999999999" w:right="113.47199999999999" w:firstLine="0" w:hanging="0"/>
              <w:spacing w:before="120" w:after="120"/>
            </w:pPr>
            <w:r>
              <w:rPr/>
              <w:t xml:space="preserve">40 т,</w:t>
            </w:r>
            <w:br/>
            <w:r>
              <w:rPr/>
              <w:t xml:space="preserve">32,900.00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Шамотное изделие ША  №6
</w:t>
            </w:r>
            <w:br/>
            <w:r>
              <w:rPr/>
              <w:t xml:space="preserve">8691-2018; 390-2018</w:t>
            </w:r>
          </w:p>
        </w:tc>
        <w:tc>
          <w:tcPr>
            <w:tcW w:w="5100" w:type="dxa"/>
            <w:shd w:val="clear" w:fill="fdf5e8"/>
            <w:noWrap/>
          </w:tcPr>
          <w:p>
            <w:pPr>
              <w:ind w:left="113.47199999999999" w:right="113.47199999999999" w:firstLine="0" w:hanging="0"/>
              <w:spacing w:before="120" w:after="120"/>
            </w:pPr>
            <w:r>
              <w:rPr/>
              <w:t xml:space="preserve">20 т,</w:t>
            </w:r>
            <w:br/>
            <w:r>
              <w:rPr/>
              <w:t xml:space="preserve">20,400.00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Шамотное изделие ША №22
</w:t>
            </w:r>
            <w:br/>
            <w:r>
              <w:rPr/>
              <w:t xml:space="preserve">8691-2018; 390-2018</w:t>
            </w:r>
          </w:p>
        </w:tc>
        <w:tc>
          <w:tcPr>
            <w:tcW w:w="5100" w:type="dxa"/>
            <w:shd w:val="clear" w:fill="fdf5e8"/>
            <w:noWrap/>
          </w:tcPr>
          <w:p>
            <w:pPr>
              <w:ind w:left="113.47199999999999" w:right="113.47199999999999" w:firstLine="0" w:hanging="0"/>
              <w:spacing w:before="120" w:after="120"/>
            </w:pPr>
            <w:r>
              <w:rPr/>
              <w:t xml:space="preserve">40 т,</w:t>
            </w:r>
            <w:br/>
            <w:r>
              <w:rPr/>
              <w:t xml:space="preserve">32,800.00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Ковшевое изделие ШКУ-37 № 1
</w:t>
            </w:r>
            <w:br/>
            <w:r>
              <w:rPr/>
              <w:t xml:space="preserve"> Р53933-2010; 5341-2016</w:t>
            </w:r>
          </w:p>
        </w:tc>
        <w:tc>
          <w:tcPr>
            <w:tcW w:w="5100" w:type="dxa"/>
            <w:shd w:val="clear" w:fill="fdf5e8"/>
            <w:noWrap/>
          </w:tcPr>
          <w:p>
            <w:pPr>
              <w:ind w:left="113.47199999999999" w:right="113.47199999999999" w:firstLine="0" w:hanging="0"/>
              <w:spacing w:before="120" w:after="120"/>
            </w:pPr>
            <w:r>
              <w:rPr/>
              <w:t xml:space="preserve">20 т,</w:t>
            </w:r>
            <w:br/>
            <w:r>
              <w:rPr/>
              <w:t xml:space="preserve">24,420.00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Ковшевое изделие ШКУ-37 № 2
</w:t>
            </w:r>
            <w:br/>
            <w:r>
              <w:rPr/>
              <w:t xml:space="preserve"> Р53933-2010; 5341-2016</w:t>
            </w:r>
          </w:p>
        </w:tc>
        <w:tc>
          <w:tcPr>
            <w:tcW w:w="5100" w:type="dxa"/>
            <w:shd w:val="clear" w:fill="fdf5e8"/>
            <w:noWrap/>
          </w:tcPr>
          <w:p>
            <w:pPr>
              <w:ind w:left="113.47199999999999" w:right="113.47199999999999" w:firstLine="0" w:hanging="0"/>
              <w:spacing w:before="120" w:after="120"/>
            </w:pPr>
            <w:r>
              <w:rPr/>
              <w:t xml:space="preserve">10 т,</w:t>
            </w:r>
            <w:br/>
            <w:r>
              <w:rPr/>
              <w:t xml:space="preserve">12,210.00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Изделие огнеупорное (стакан) ШСП-32(34) / ШСС 34 № 33 d-40 мм
</w:t>
            </w:r>
            <w:br/>
            <w:r>
              <w:rPr/>
              <w:t xml:space="preserve">5500-2001; Р53066-2008</w:t>
            </w:r>
          </w:p>
        </w:tc>
        <w:tc>
          <w:tcPr>
            <w:tcW w:w="5100" w:type="dxa"/>
            <w:shd w:val="clear" w:fill="fdf5e8"/>
            <w:noWrap/>
          </w:tcPr>
          <w:p>
            <w:pPr>
              <w:ind w:left="113.47199999999999" w:right="113.47199999999999" w:firstLine="0" w:hanging="0"/>
              <w:spacing w:before="120" w:after="120"/>
            </w:pPr>
            <w:r>
              <w:rPr/>
              <w:t xml:space="preserve">5 т,</w:t>
            </w:r>
            <w:br/>
            <w:r>
              <w:rPr/>
              <w:t xml:space="preserve">22,200.00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Олово О1пч, О1, О2 (чушка)
</w:t>
            </w:r>
            <w:br/>
            <w:r>
              <w:rPr/>
              <w:t xml:space="preserve">860-75</w:t>
            </w:r>
          </w:p>
        </w:tc>
        <w:tc>
          <w:tcPr>
            <w:tcW w:w="5100" w:type="dxa"/>
            <w:shd w:val="clear" w:fill="fdf5e8"/>
            <w:noWrap/>
          </w:tcPr>
          <w:p>
            <w:pPr>
              <w:ind w:left="113.47199999999999" w:right="113.47199999999999" w:firstLine="0" w:hanging="0"/>
              <w:spacing w:before="120" w:after="120"/>
            </w:pPr>
            <w:r>
              <w:rPr/>
              <w:t xml:space="preserve">1 т,</w:t>
            </w:r>
            <w:br/>
            <w:r>
              <w:rPr/>
              <w:t xml:space="preserve">6,179.00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Цинк (чушка) Ц0, Ц1, Ц2, Ц0А, ЦВ0, ЦВ00, Ц3 (ZN-1)
</w:t>
            </w:r>
            <w:br/>
            <w:r>
              <w:rPr/>
              <w:t xml:space="preserve">3640-94
</w:t>
            </w:r>
            <w:br/>
            <w:r>
              <w:rPr/>
              <w:t xml:space="preserve">(ИСО 752)</w:t>
            </w:r>
          </w:p>
        </w:tc>
        <w:tc>
          <w:tcPr>
            <w:tcW w:w="5100" w:type="dxa"/>
            <w:shd w:val="clear" w:fill="fdf5e8"/>
            <w:noWrap/>
          </w:tcPr>
          <w:p>
            <w:pPr>
              <w:ind w:left="113.47199999999999" w:right="113.47199999999999" w:firstLine="0" w:hanging="0"/>
              <w:spacing w:before="120" w:after="120"/>
            </w:pPr>
            <w:r>
              <w:rPr/>
              <w:t xml:space="preserve">1 т,</w:t>
            </w:r>
            <w:br/>
            <w:r>
              <w:rPr/>
              <w:t xml:space="preserve">9,390.00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Углеродосодержащий материал Углеродосодержащий материал марка А (УСМ) S до 0,05% / ВУМ-99 фр. 0,5-8мм S до 0,05% /НК-А фр. 0,4-5мм, S до 0,05% / Материал углеграфитовый CgP-99(3-10мм) / Науглероживатель ФК-2 (0,5-6мм) / Графит измельченный ГИИ-А (фр. 1-5мм)
</w:t>
            </w:r>
            <w:br/>
            <w:r>
              <w:rPr/>
              <w:t xml:space="preserve">1914-109-087-2006
</w:t>
            </w:r>
            <w:br/>
            <w:r>
              <w:rPr/>
              <w:t xml:space="preserve">1915-003-84761069-2020
</w:t>
            </w:r>
            <w:br/>
            <w:r>
              <w:rPr/>
              <w:t xml:space="preserve">1914-109-092-2009
</w:t>
            </w:r>
            <w:br/>
            <w:r>
              <w:rPr/>
              <w:t xml:space="preserve">23.99-14-032-13684336-2021
</w:t>
            </w:r>
            <w:br/>
            <w:r>
              <w:rPr/>
              <w:t xml:space="preserve">23.99.14-097-109-2019
</w:t>
            </w:r>
            <w:br/>
            <w:r>
              <w:rPr/>
              <w:t xml:space="preserve">1916-109-071-2009</w:t>
            </w:r>
          </w:p>
        </w:tc>
        <w:tc>
          <w:tcPr>
            <w:tcW w:w="5100" w:type="dxa"/>
            <w:shd w:val="clear" w:fill="fdf5e8"/>
            <w:noWrap/>
          </w:tcPr>
          <w:p>
            <w:pPr>
              <w:ind w:left="113.47199999999999" w:right="113.47199999999999" w:firstLine="0" w:hanging="0"/>
              <w:spacing w:before="120" w:after="120"/>
            </w:pPr>
            <w:r>
              <w:rPr/>
              <w:t xml:space="preserve">100 т,</w:t>
            </w:r>
            <w:br/>
            <w:r>
              <w:rPr/>
              <w:t xml:space="preserve">181,300.00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08.99.29</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Покрытие литейное противопригарное (покрытие разделительное (сухой концентрат)) ДСК-1
</w:t>
            </w:r>
            <w:br/>
            <w:r>
              <w:rPr/>
              <w:t xml:space="preserve">ДС-1
</w:t>
            </w:r>
            <w:br/>
            <w:r>
              <w:rPr/>
              <w:t xml:space="preserve">ДС-Т
</w:t>
            </w:r>
            <w:br/>
            <w:r>
              <w:rPr/>
              <w:t xml:space="preserve">РП-19
</w:t>
            </w:r>
            <w:br/>
            <w:r>
              <w:rPr/>
              <w:t xml:space="preserve">Metcast-03
</w:t>
            </w:r>
            <w:br/>
            <w:r>
              <w:rPr/>
              <w:t xml:space="preserve">ТУ 2-043-0022-4656-070-97
</w:t>
            </w:r>
            <w:br/>
            <w:r>
              <w:rPr/>
              <w:t xml:space="preserve">ТУ 14.2-05748915-001-2003
</w:t>
            </w:r>
            <w:br/>
            <w:r>
              <w:rPr/>
              <w:t xml:space="preserve">ТУ У 23.2-30987066-002:2016
</w:t>
            </w:r>
            <w:br/>
            <w:r>
              <w:rPr/>
              <w:t xml:space="preserve">ТУ BY 691572022.006-2020
</w:t>
            </w:r>
            <w:br/>
            <w:r>
              <w:rPr/>
              <w:t xml:space="preserve">ТУ 20.59.57-007-59277205-2022</w:t>
            </w:r>
          </w:p>
        </w:tc>
        <w:tc>
          <w:tcPr>
            <w:tcW w:w="5100" w:type="dxa"/>
            <w:shd w:val="clear" w:fill="fdf5e8"/>
            <w:noWrap/>
          </w:tcPr>
          <w:p>
            <w:pPr>
              <w:ind w:left="113.47199999999999" w:right="113.47199999999999" w:firstLine="0" w:hanging="0"/>
              <w:spacing w:before="120" w:after="120"/>
            </w:pPr>
            <w:r>
              <w:rPr/>
              <w:t xml:space="preserve">10 т,</w:t>
            </w:r>
            <w:br/>
            <w:r>
              <w:rPr/>
              <w:t xml:space="preserve">52,725.00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20.59.59</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Модификатор Ertalloy 65 La (фр. 1-5 мм)  
</w:t>
            </w:r>
            <w:br/>
            <w:r>
              <w:rPr/>
              <w:t xml:space="preserve">Lamet 5504 (фр. 1-4мм) 
</w:t>
            </w:r>
            <w:br/>
            <w:r>
              <w:rPr/>
              <w:t xml:space="preserve">ФСМг5Ла фр.1-5мм 
</w:t>
            </w:r>
            <w:br/>
            <w:r>
              <w:rPr/>
              <w:t xml:space="preserve">ФСМг6Ла фр.1-5мм 
</w:t>
            </w:r>
            <w:br/>
            <w:r>
              <w:rPr/>
              <w:t xml:space="preserve">ТУ 14-5-320-2010
</w:t>
            </w:r>
            <w:br/>
            <w:r>
              <w:rPr/>
              <w:t xml:space="preserve">ТУ 1479-034-31184235-2017
</w:t>
            </w:r>
            <w:br/>
            <w:r>
              <w:rPr/>
              <w:t xml:space="preserve">ТУ 0826-087-72684889-2022
</w:t>
            </w:r>
            <w:br/>
            <w:r>
              <w:rPr/>
              <w:t xml:space="preserve">ТУ 14-5-134-2005</w:t>
            </w:r>
          </w:p>
        </w:tc>
        <w:tc>
          <w:tcPr>
            <w:tcW w:w="5100" w:type="dxa"/>
            <w:shd w:val="clear" w:fill="fdf5e8"/>
            <w:noWrap/>
          </w:tcPr>
          <w:p>
            <w:pPr>
              <w:ind w:left="113.47199999999999" w:right="113.47199999999999" w:firstLine="0" w:hanging="0"/>
              <w:spacing w:before="120" w:after="120"/>
            </w:pPr>
            <w:r>
              <w:rPr/>
              <w:t xml:space="preserve">100 т,</w:t>
            </w:r>
            <w:br/>
            <w:r>
              <w:rPr/>
              <w:t xml:space="preserve">717,800.00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Электроды графитированные в комплекте с ниппелями ЭГ-RP 350х1800(1500)х203 Т4N; H 203T4N (ЭГ-20, ЭГ)
</w:t>
            </w:r>
            <w:br/>
            <w:r>
              <w:rPr/>
              <w:t xml:space="preserve">1911-109-052-2010 с изм 1-6;
</w:t>
            </w:r>
            <w:br/>
            <w:r>
              <w:rPr/>
              <w:t xml:space="preserve">14-139-177-2018; 4494:2005
</w:t>
            </w:r>
            <w:br/>
            <w:r>
              <w:rPr/>
              <w:t xml:space="preserve">1915-030-99294460-2015; ОСТ YB/T 4088-2015
</w:t>
            </w:r>
            <w:br/>
            <w:r>
              <w:rPr/>
              <w:t xml:space="preserve">Р57613-2017</w:t>
            </w:r>
          </w:p>
        </w:tc>
        <w:tc>
          <w:tcPr>
            <w:tcW w:w="5100" w:type="dxa"/>
            <w:shd w:val="clear" w:fill="fdf5e8"/>
            <w:noWrap/>
          </w:tcPr>
          <w:p>
            <w:pPr>
              <w:ind w:left="113.47199999999999" w:right="113.47199999999999" w:firstLine="0" w:hanging="0"/>
              <w:spacing w:before="120" w:after="120"/>
            </w:pPr>
            <w:r>
              <w:rPr/>
              <w:t xml:space="preserve">80 т,</w:t>
            </w:r>
            <w:br/>
            <w:r>
              <w:rPr/>
              <w:t xml:space="preserve">770,400.00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Феррохром ФХ010, ФХ015 А,Б-3,6
</w:t>
            </w:r>
            <w:br/>
            <w:r>
              <w:rPr/>
              <w:t xml:space="preserve">4757-91</w:t>
            </w:r>
          </w:p>
        </w:tc>
        <w:tc>
          <w:tcPr>
            <w:tcW w:w="5100" w:type="dxa"/>
            <w:shd w:val="clear" w:fill="fdf5e8"/>
            <w:noWrap/>
          </w:tcPr>
          <w:p>
            <w:pPr>
              <w:ind w:left="113.47199999999999" w:right="113.47199999999999" w:firstLine="0" w:hanging="0"/>
              <w:spacing w:before="120" w:after="120"/>
            </w:pPr>
            <w:r>
              <w:rPr/>
              <w:t xml:space="preserve">10 т,</w:t>
            </w:r>
            <w:br/>
            <w:r>
              <w:rPr/>
              <w:t xml:space="preserve">87,431.00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24.10.12.600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Чугун литейный Л4 гр. 2,3; кл. А,Б,В; кат. 1,2
</w:t>
            </w:r>
            <w:br/>
            <w:r>
              <w:rPr/>
              <w:t xml:space="preserve">4832-95</w:t>
            </w:r>
          </w:p>
        </w:tc>
        <w:tc>
          <w:tcPr>
            <w:tcW w:w="5100" w:type="dxa"/>
            <w:shd w:val="clear" w:fill="fdf5e8"/>
            <w:noWrap/>
          </w:tcPr>
          <w:p>
            <w:pPr>
              <w:ind w:left="113.47199999999999" w:right="113.47199999999999" w:firstLine="0" w:hanging="0"/>
              <w:spacing w:before="120" w:after="120"/>
            </w:pPr>
            <w:r>
              <w:rPr/>
              <w:t xml:space="preserve">1 050 т,</w:t>
            </w:r>
            <w:br/>
            <w:r>
              <w:rPr/>
              <w:t xml:space="preserve">1,724,940.00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Дробь ДСЛУ 1,8   365-545 
</w:t>
            </w:r>
            <w:br/>
            <w:r>
              <w:rPr/>
              <w:t xml:space="preserve">11964-81</w:t>
            </w:r>
          </w:p>
        </w:tc>
        <w:tc>
          <w:tcPr>
            <w:tcW w:w="5100" w:type="dxa"/>
            <w:shd w:val="clear" w:fill="fdf5e8"/>
            <w:noWrap/>
          </w:tcPr>
          <w:p>
            <w:pPr>
              <w:ind w:left="113.47199999999999" w:right="113.47199999999999" w:firstLine="0" w:hanging="0"/>
              <w:spacing w:before="120" w:after="120"/>
            </w:pPr>
            <w:r>
              <w:rPr/>
              <w:t xml:space="preserve">150 т,</w:t>
            </w:r>
            <w:br/>
            <w:r>
              <w:rPr/>
              <w:t xml:space="preserve">271,950.00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25.99.29.400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Дробь ДСЛУ 2,2    545-830
</w:t>
            </w:r>
            <w:br/>
            <w:r>
              <w:rPr/>
              <w:t xml:space="preserve">11964-81</w:t>
            </w:r>
          </w:p>
        </w:tc>
        <w:tc>
          <w:tcPr>
            <w:tcW w:w="5100" w:type="dxa"/>
            <w:shd w:val="clear" w:fill="fdf5e8"/>
            <w:noWrap/>
          </w:tcPr>
          <w:p>
            <w:pPr>
              <w:ind w:left="113.47199999999999" w:right="113.47199999999999" w:firstLine="0" w:hanging="0"/>
              <w:spacing w:before="120" w:after="120"/>
            </w:pPr>
            <w:r>
              <w:rPr/>
              <w:t xml:space="preserve">50 т,</w:t>
            </w:r>
            <w:br/>
            <w:r>
              <w:rPr/>
              <w:t xml:space="preserve">90,650.00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25.99.29.400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Дробь ДСЛУ 0,8   365-545 
</w:t>
            </w:r>
            <w:br/>
            <w:r>
              <w:rPr/>
              <w:t xml:space="preserve">11964-81</w:t>
            </w:r>
          </w:p>
        </w:tc>
        <w:tc>
          <w:tcPr>
            <w:tcW w:w="5100" w:type="dxa"/>
            <w:shd w:val="clear" w:fill="fdf5e8"/>
            <w:noWrap/>
          </w:tcPr>
          <w:p>
            <w:pPr>
              <w:ind w:left="113.47199999999999" w:right="113.47199999999999" w:firstLine="0" w:hanging="0"/>
              <w:spacing w:before="120" w:after="120"/>
            </w:pPr>
            <w:r>
              <w:rPr/>
              <w:t xml:space="preserve">200 т,</w:t>
            </w:r>
            <w:br/>
            <w:r>
              <w:rPr/>
              <w:t xml:space="preserve">362,600.00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25.99.29.400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Дробь ДСЛУ 2,2   365-545
</w:t>
            </w:r>
            <w:br/>
            <w:r>
              <w:rPr/>
              <w:t xml:space="preserve">11964-81</w:t>
            </w:r>
          </w:p>
        </w:tc>
        <w:tc>
          <w:tcPr>
            <w:tcW w:w="5100" w:type="dxa"/>
            <w:shd w:val="clear" w:fill="fdf5e8"/>
            <w:noWrap/>
          </w:tcPr>
          <w:p>
            <w:pPr>
              <w:ind w:left="113.47199999999999" w:right="113.47199999999999" w:firstLine="0" w:hanging="0"/>
              <w:spacing w:before="120" w:after="120"/>
            </w:pPr>
            <w:r>
              <w:rPr/>
              <w:t xml:space="preserve">400 т,</w:t>
            </w:r>
            <w:br/>
            <w:r>
              <w:rPr/>
              <w:t xml:space="preserve">725,200.00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25.99.29.400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Дробь ДСЛУ 2,8  365-545
</w:t>
            </w:r>
            <w:br/>
            <w:r>
              <w:rPr/>
              <w:t xml:space="preserve">11964-81</w:t>
            </w:r>
          </w:p>
        </w:tc>
        <w:tc>
          <w:tcPr>
            <w:tcW w:w="5100" w:type="dxa"/>
            <w:shd w:val="clear" w:fill="fdf5e8"/>
            <w:noWrap/>
          </w:tcPr>
          <w:p>
            <w:pPr>
              <w:ind w:left="113.47199999999999" w:right="113.47199999999999" w:firstLine="0" w:hanging="0"/>
              <w:spacing w:before="120" w:after="120"/>
            </w:pPr>
            <w:r>
              <w:rPr/>
              <w:t xml:space="preserve">50 т,</w:t>
            </w:r>
            <w:br/>
            <w:r>
              <w:rPr/>
              <w:t xml:space="preserve">90,650.00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25.99.29.400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2026-1323147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пакетов из бумаги для упаковки сыпучих пищевых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  600031529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Кондратьева Галина Михайловна (по организационным вопросам), +375 1770 62 495, Курило Евгений Николаевич (по техническим вопросам и вопросам испытаний) - +375 1770 62 474, 80336336161, Малейко Вадим Францевич (по техническим вопросам и вопросам испытаний) - +375 1770 62 474, 80447308379   
</w:t>
            </w:r>
            <w:br/>
            <w:r>
              <w:rPr/>
              <w:t xml:space="preserve">- адрес электронной почты:  galina@gsr.by
</w:t>
            </w:r>
            <w:br/>
            <w:r>
              <w:rPr/>
              <w:t xml:space="preserve">- т/ф (01770) 62550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17-00 08.04.2026 г. 222611, Республика Беларусь, Минская обл., Несвижский р-н, г.п. Городея, ул. Заводская, 2; по факсу, e-mail</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14:00 09.04.2026 г. Республика Беларусь, Минская обл., Несвижский р-н, г.п. Городея, ул. Заводская, 2; по почте, курьером в запечатанных конвертах с пометкой «Конкурсное предложение на процедуру конкурса по закупке пакетов из бумаги для упаковки пищевых продуктов". Не вскрывать до начала процедуры закупки». Также на конверте должны быть указаны наименование участника, его почтовый адрес.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пакеты из влагопрочной бумаги для упаковки сыпучих пищевых продуктов с печатью (согласно макету) для расфасовки сахара (1кг; 0,9 кг).</w:t>
            </w:r>
          </w:p>
        </w:tc>
        <w:tc>
          <w:tcPr>
            <w:tcW w:w="5100" w:type="dxa"/>
            <w:shd w:val="clear" w:fill="fdf5e8"/>
            <w:noWrap/>
          </w:tcPr>
          <w:p>
            <w:pPr>
              <w:ind w:left="113.47199999999999" w:right="113.47199999999999" w:firstLine="0" w:hanging="0"/>
              <w:spacing w:before="120" w:after="120"/>
            </w:pPr>
            <w:r>
              <w:rPr/>
              <w:t xml:space="preserve">50 000 000 шт.,</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Несвижский р-н, г.п. Городея, ул. Заводская,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17.21.12.500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пакет бумажный двухслойный с печатью (согласно макету) для расфасовки сахара 5 кг.</w:t>
            </w:r>
          </w:p>
        </w:tc>
        <w:tc>
          <w:tcPr>
            <w:tcW w:w="5100" w:type="dxa"/>
            <w:shd w:val="clear" w:fill="fdf5e8"/>
            <w:noWrap/>
          </w:tcPr>
          <w:p>
            <w:pPr>
              <w:ind w:left="113.47199999999999" w:right="113.47199999999999" w:firstLine="0" w:hanging="0"/>
              <w:spacing w:before="120" w:after="120"/>
            </w:pPr>
            <w:r>
              <w:rPr/>
              <w:t xml:space="preserve">350 000 шт.,</w:t>
            </w:r>
            <w:br/>
            <w:r>
              <w:rPr/>
              <w:t xml:space="preserve">281,400.00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 Несвижский р-н, г.п. Городея, ул. Заводская,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17.21.12.500</w:t>
            </w:r>
          </w:p>
        </w:tc>
      </w:tr>
    </w:tbl>
    <w:p/>
    <w:p>
      <w:pPr>
        <w:ind w:left="113.47199999999999" w:right="113.47199999999999" w:firstLine="0" w:hanging="0"/>
        <w:spacing w:before="120" w:after="120"/>
      </w:pPr>
      <w:r>
        <w:rPr>
          <w:b w:val="1"/>
          <w:bCs w:val="1"/>
        </w:rPr>
        <w:t xml:space="preserve">Процедура закупки № 2026-1324118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изделия из гофрированного картона.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Шлапакова Ольга Тимофеевна, конт.тел. +375 (29) 350-04-07.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Лоток с элементами высечки для ручной сборки из гофрированного картона марки Т-24В, внутр. размер 565х380х115 мм (2 макета).
</w:t>
            </w:r>
            <w:br/>
            <w:r>
              <w:rPr/>
              <w:t xml:space="preserve">Лот 2 Крышка с элементами высечки для ручной сборки из гофрированного картона марки Т-24В, внутр. размер 585х395х115 мм (2 макета).
</w:t>
            </w:r>
            <w:br/>
            <w:r>
              <w:rPr/>
              <w:t xml:space="preserve">Лот 3 Лоток из гофрированного картона автоматической сборки марки  Т-24В, внутренний размер 565х380х115 мм. 
</w:t>
            </w:r>
            <w:br/>
            <w:r>
              <w:rPr/>
              <w:t xml:space="preserve">Лот 4 Лоток с крышкой (комплект) для ручной сборки из гофрированного картона марки не ниже Т-25В. Размер лотка 546х369х110 мм. Размер крышки 564х380х112 мм.
</w:t>
            </w:r>
            <w:br/>
            <w:r>
              <w:rPr/>
              <w:t xml:space="preserve">Лот 5 Лоток из гофрированного картона автоматической сборки марки  Т-24В, внутренний размер 565х380х115 мм с одним слоем целлюлозы .
</w:t>
            </w:r>
            <w:br/>
            <w:r>
              <w:rPr/>
              <w:t xml:space="preserve">Лот 6 Ящик из гофрированного картона марки КП-32 ВЕ, размер 380х280х80 мм (2 макета).
</w:t>
            </w:r>
            <w:br/>
            <w:r>
              <w:rPr/>
              <w:t xml:space="preserve">Лот 7 Ящик из гофрированного картона марки КП-32 ВЕ, размер 380х265х135 мм (2 макета).
</w:t>
            </w:r>
            <w:br/>
            <w:r>
              <w:rPr/>
              <w:t xml:space="preserve">Лот 8 Ящик из гофрированного картона марки КП-32 ВЕ, размер 380х280х100 мм (2 макета).</w:t>
            </w:r>
          </w:p>
        </w:tc>
        <w:tc>
          <w:tcPr>
            <w:tcW w:w="5100" w:type="dxa"/>
            <w:shd w:val="clear" w:fill="fdf5e8"/>
            <w:noWrap/>
          </w:tcPr>
          <w:p>
            <w:pPr>
              <w:ind w:left="113.47199999999999" w:right="113.47199999999999" w:firstLine="0" w:hanging="0"/>
              <w:spacing w:before="120" w:after="120"/>
            </w:pPr>
            <w:r>
              <w:rPr/>
              <w:t xml:space="preserve">8 наим.,</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w:t>
            </w:r>
          </w:p>
        </w:tc>
      </w:tr>
    </w:tbl>
    <w:p/>
    <w:p>
      <w:pPr>
        <w:ind w:left="113.47199999999999" w:right="113.47199999999999" w:firstLine="0" w:hanging="0"/>
        <w:spacing w:before="120" w:after="120"/>
      </w:pPr>
      <w:r>
        <w:rPr>
          <w:b w:val="1"/>
          <w:bCs w:val="1"/>
        </w:rPr>
        <w:t xml:space="preserve">Процедура закупки № 2026-1322317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бутылка стеклянная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Субботко Кристина Александровна, +375 17 355 52 89, ksubbotko@kristal.by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 ОАО «Брестский ликеро-водочный завод «Белалко», УНП 200020127, г.Брест, ул.Советская, 50
</w:t>
            </w:r>
            <w:br/>
            <w:r>
              <w:rPr/>
              <w:t xml:space="preserve">- ОАО «Гомельский ликеро-водочный завод «Радамир», УНП 400078316, г.Гомель, ул.Севастопольская, 106
</w:t>
            </w:r>
            <w:br/>
            <w:r>
              <w:rPr/>
              <w:t xml:space="preserve">- ОАО «Гродненский ликеро-водочный завод», УНП 5000377861, г.Гродно, ул.Виленская, 22
</w:t>
            </w:r>
            <w:br/>
            <w:r>
              <w:rPr/>
              <w:t xml:space="preserve">ОАО «Витебский ликеро-водочный завод «Придвинье», УНП 300200531, г. Витебск, ул. Революционная,45
</w:t>
            </w:r>
            <w:br/>
            <w:r>
              <w:rPr/>
              <w:t xml:space="preserve">- ОАО «Климовичский ликеро-водочный завод», УНП 700103211, г.Климовичи, ул.Набережная, 10
</w:t>
            </w:r>
            <w:br/>
            <w:r>
              <w:rPr/>
              <w:t xml:space="preserve">ОАО «МИНСК КРИСТАЛЛ» - управляющая компания холдинга «МИНСК КРИСТАЛЛ ГРУПП»-г.Минск, ул.Октябрьская,15
</w:t>
            </w:r>
            <w:br/>
            <w:r>
              <w:rPr/>
              <w:t xml:space="preserve">- ОАО «Пищевой комбинат «Веселово», УНП 690277551, Борисовский р-н, д.Веселово, ул.Заводская,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ОАО «Брестский ликеро-водочный завод «Белалко», УНП 200020127, г.Брест, ул.Советская, 50 - ответственный специалист Бочкарева Анна, +375 162 269-143;
</w:t>
            </w:r>
            <w:br/>
            <w:r>
              <w:rPr/>
              <w:t xml:space="preserve">- ОАО «Гомельский ликеро-водочный завод «Радамир», УНП 400078316, г.Гомель, ул.Севастопольская, 106 - ответственный специалист Сычев Александр Александрович, +375 232 26 25 98;
</w:t>
            </w:r>
            <w:br/>
            <w:r>
              <w:rPr/>
              <w:t xml:space="preserve">- ОАО «Гродненский ликеро-водочный завод», УНП 5000377861, г.Гродно, ул.Виленская, 22 – ответственный специалист Шилко Наталья Вячеславовна, 80152 62 44 07;
</w:t>
            </w:r>
            <w:br/>
            <w:r>
              <w:rPr/>
              <w:t xml:space="preserve">- ОАО «Климовичский ликеро-водочный завод», УНП 700103211, г.Климовичи, ул.Набережная, 10 – ответственный специалист Залесовская Лилия Ивановна 802244-7-66-96.
</w:t>
            </w:r>
            <w:br/>
            <w:r>
              <w:rPr/>
              <w:t xml:space="preserve">- ОАО «МИНСК КРИСТАЛЛ» - управляющая компания холдинга «МИНСК КРИСТАЛЛ ГРУПП»-г.Минск, ул.Октябрьская,15- ответственный исполнитель Фирсанова Елена Васильевна 8017 378-89-02;
</w:t>
            </w:r>
            <w:br/>
            <w:r>
              <w:rPr/>
              <w:t xml:space="preserve">- ОАО «Витебский ликеро-водочный завод «Придвинье», УНП 300200531, г. Витебск, ул. Революционная,45 - ответственный специалист Едер Татьяна 80212 33-15-26;
</w:t>
            </w:r>
            <w:br/>
            <w:r>
              <w:rPr/>
              <w:t xml:space="preserve">-  ОАО «Пищевой комбинат «Веселово», УНП 690277551, Борисовский р-н, д.Веселово, ул.Заводская, 24, ответственный специалист – +375 (177) 93-34-37;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законодательства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Гродненский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600 000 шт.,</w:t>
            </w:r>
            <w:br/>
            <w:r>
              <w:rPr/>
              <w:t xml:space="preserve">486,000.00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Гомельский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1 300 000 шт.,</w:t>
            </w:r>
            <w:br/>
            <w:r>
              <w:rPr/>
              <w:t xml:space="preserve">312,000.00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100 000 шт.,</w:t>
            </w:r>
            <w:br/>
            <w:r>
              <w:rPr/>
              <w:t xml:space="preserve">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200 000 шт.,</w:t>
            </w:r>
            <w:br/>
            <w:r>
              <w:rPr/>
              <w:t xml:space="preserve">124,000.00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400 000 шт.,</w:t>
            </w:r>
            <w:br/>
            <w:r>
              <w:rPr/>
              <w:t xml:space="preserve">220,000.00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210 000 шт.,</w:t>
            </w:r>
            <w:br/>
            <w:r>
              <w:rPr/>
              <w:t xml:space="preserve">168,000.00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250 000 шт.,</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600 000 шт.,</w:t>
            </w:r>
            <w:br/>
            <w:r>
              <w:rPr/>
              <w:t xml:space="preserve">336,000.00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100 000 шт.,</w:t>
            </w:r>
            <w:br/>
            <w:r>
              <w:rPr/>
              <w:t xml:space="preserve">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1 600 000 шт.,</w:t>
            </w:r>
            <w:br/>
            <w:r>
              <w:rPr/>
              <w:t xml:space="preserve">1,600,000.00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Брестский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1 300 000 шт.,</w:t>
            </w:r>
            <w:br/>
            <w:r>
              <w:rPr/>
              <w:t xml:space="preserve">312,000.00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Климовичский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50 000 шт.,</w:t>
            </w:r>
            <w:br/>
            <w:r>
              <w:rPr/>
              <w:t xml:space="preserve">34,000.00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200 000 шт.,</w:t>
            </w:r>
            <w:br/>
            <w:r>
              <w:rPr/>
              <w:t xml:space="preserve">136,000.00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90 000 шт.,</w:t>
            </w:r>
            <w:br/>
            <w:r>
              <w:rPr/>
              <w:t xml:space="preserve">35,100.00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140 000 шт.,</w:t>
            </w:r>
            <w:br/>
            <w:r>
              <w:rPr/>
              <w:t xml:space="preserve">81,200.00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50 000 шт.,</w:t>
            </w:r>
            <w:br/>
            <w:r>
              <w:rPr/>
              <w:t xml:space="preserve">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50 000 шт.,</w:t>
            </w:r>
            <w:br/>
            <w:r>
              <w:rPr/>
              <w:t xml:space="preserve">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120 000 шт.,</w:t>
            </w:r>
            <w:br/>
            <w:r>
              <w:rPr/>
              <w:t xml:space="preserve">111,600.00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50 000 шт.,</w:t>
            </w:r>
            <w:br/>
            <w:r>
              <w:rPr/>
              <w:t xml:space="preserve">59,000.00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бутылка стеклянная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40 000 шт.,</w:t>
            </w:r>
            <w:br/>
            <w:r>
              <w:rPr/>
              <w:t xml:space="preserve">70,800.00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50 000 шт.,</w:t>
            </w:r>
            <w:br/>
            <w:r>
              <w:rPr/>
              <w:t xml:space="preserve">51,000.00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50 000 шт.,</w:t>
            </w:r>
            <w:br/>
            <w:r>
              <w:rPr/>
              <w:t xml:space="preserve">71,500.00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ОАО &amp;quot;Минск Кристалл&amp;quot; бутылка стеклянная</w:t>
            </w:r>
          </w:p>
        </w:tc>
        <w:tc>
          <w:tcPr>
            <w:tcW w:w="5100" w:type="dxa"/>
            <w:shd w:val="clear" w:fill="fdf5e8"/>
            <w:noWrap/>
          </w:tcPr>
          <w:p>
            <w:pPr>
              <w:ind w:left="113.47199999999999" w:right="113.47199999999999" w:firstLine="0" w:hanging="0"/>
              <w:spacing w:before="120" w:after="120"/>
            </w:pPr>
            <w:r>
              <w:rPr/>
              <w:t xml:space="preserve">400 000 шт.,</w:t>
            </w:r>
            <w:br/>
            <w:r>
              <w:rPr/>
              <w:t xml:space="preserve">148,000.00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4 500 000 шт.,</w:t>
            </w:r>
            <w:br/>
            <w:r>
              <w:rPr/>
              <w:t xml:space="preserve">1,665,000.00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Гродненский ЛВЗ, Климовичский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1 250 000 шт.,</w:t>
            </w:r>
            <w:br/>
            <w:r>
              <w:rPr/>
              <w:t xml:space="preserve">725,000.00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Гродненский ЛВЗ, Климовичский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1 250 000 шт.,</w:t>
            </w:r>
            <w:br/>
            <w:r>
              <w:rPr/>
              <w:t xml:space="preserve">737,500.00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Гродненский ЛВЗ, Брестский ЛВЗ,Климовичкий ЛВЗ, Веселово бутылка стеклянная</w:t>
            </w:r>
          </w:p>
        </w:tc>
        <w:tc>
          <w:tcPr>
            <w:tcW w:w="5100" w:type="dxa"/>
            <w:shd w:val="clear" w:fill="fdf5e8"/>
            <w:noWrap/>
          </w:tcPr>
          <w:p>
            <w:pPr>
              <w:ind w:left="113.47199999999999" w:right="113.47199999999999" w:firstLine="0" w:hanging="0"/>
              <w:spacing w:before="120" w:after="120"/>
            </w:pPr>
            <w:r>
              <w:rPr/>
              <w:t xml:space="preserve">2 511 512 шт.,</w:t>
            </w:r>
            <w:br/>
            <w:r>
              <w:rPr/>
              <w:t xml:space="preserve">979,490.00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Гродненский ЛВЗ, Брестский ЛВЗ,Климовичкий ЛВЗ, Веселово бутылка стеклянная</w:t>
            </w:r>
          </w:p>
        </w:tc>
        <w:tc>
          <w:tcPr>
            <w:tcW w:w="5100" w:type="dxa"/>
            <w:shd w:val="clear" w:fill="fdf5e8"/>
            <w:noWrap/>
          </w:tcPr>
          <w:p>
            <w:pPr>
              <w:ind w:left="113.47199999999999" w:right="113.47199999999999" w:firstLine="0" w:hanging="0"/>
              <w:spacing w:before="120" w:after="120"/>
            </w:pPr>
            <w:r>
              <w:rPr/>
              <w:t xml:space="preserve">2 511 512 шт.,</w:t>
            </w:r>
            <w:br/>
            <w:r>
              <w:rPr/>
              <w:t xml:space="preserve">1,004,605.00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Гродненский ЛВЗ, Климовичский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600 000 шт.,</w:t>
            </w:r>
            <w:br/>
            <w:r>
              <w:rPr/>
              <w:t xml:space="preserve">258,000.00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Гродненский ЛВЗ, Климовичский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600 000 шт.,</w:t>
            </w:r>
            <w:br/>
            <w:r>
              <w:rPr/>
              <w:t xml:space="preserve">282,000.00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ОАО Минск Кристалл, Витебский ЛВЗ, Климовичский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4 800 000 шт.,</w:t>
            </w:r>
            <w:br/>
            <w:r>
              <w:rPr/>
              <w:t xml:space="preserve">1,872,000.00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ОАО Минск Кристалл, Витебский ЛВЗ, Климовичский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4 800 000 шт.,</w:t>
            </w:r>
            <w:br/>
            <w:r>
              <w:rPr/>
              <w:t xml:space="preserve">1,920,000.00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ОАО Минск Кристалл, Брестский ЛВЗ, Гомельский ЛВЗ, Гродненский ЛВЗ, Климовичский ЛВЗ бутылка стеклянная</w:t>
            </w:r>
          </w:p>
        </w:tc>
        <w:tc>
          <w:tcPr>
            <w:tcW w:w="5100" w:type="dxa"/>
            <w:shd w:val="clear" w:fill="fdf5e8"/>
            <w:noWrap/>
          </w:tcPr>
          <w:p>
            <w:pPr>
              <w:ind w:left="113.47199999999999" w:right="113.47199999999999" w:firstLine="0" w:hanging="0"/>
              <w:spacing w:before="120" w:after="120"/>
            </w:pPr>
            <w:r>
              <w:rPr/>
              <w:t xml:space="preserve">700 000 шт.,</w:t>
            </w:r>
            <w:br/>
            <w:r>
              <w:rPr/>
              <w:t xml:space="preserve">441,000.00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bl>
    <w:p/>
    <w:p>
      <w:pPr>
        <w:ind w:left="113.47199999999999" w:right="113.47199999999999" w:firstLine="0" w:hanging="0"/>
        <w:spacing w:before="120" w:after="120"/>
      </w:pPr>
      <w:r>
        <w:rPr>
          <w:b w:val="1"/>
          <w:bCs w:val="1"/>
        </w:rPr>
        <w:t xml:space="preserve">Процедура закупки № 2026-1323521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флаконы 10 мл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18.03.2026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08.04.2026»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24.03.2026.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 08.04.2026» →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«БЗМП», ул. Чапаева, 64, 
</w:t>
            </w:r>
            <w:br/>
            <w:r>
              <w:rPr/>
              <w:t xml:space="preserve">222518, г. Борисов, Минская область, Республика Беларусь:
</w:t>
            </w:r>
            <w:br/>
            <w:r>
              <w:rPr/>
              <w:t xml:space="preserve">● в виде почтового отправления в запечатанном конверте; 
</w:t>
            </w:r>
            <w:br/>
            <w:r>
              <w:rPr/>
              <w:t xml:space="preserve">с помощью: 
</w:t>
            </w:r>
            <w:br/>
            <w:r>
              <w:rPr/>
              <w:t xml:space="preserve">●курьерской доставки, доставки нарочным в запечатанном конверте в административно-хозяйственный отдел ОАО «БЗМП»;
</w:t>
            </w:r>
            <w:br/>
            <w:r>
              <w:rPr/>
              <w:t xml:space="preserve">   Представление участником конкурсного предложения и документов не в административно-хозяйственный отдел ОАО «БЗМП», и не заверенные подписью и печатью, представляет риск участника процедуры закупки, и является основанием для отклонения его предложения и не допуске к участию в открытом конкурсе
</w:t>
            </w:r>
            <w:br/>
            <w:r>
              <w:rPr/>
              <w:t xml:space="preserve">● В случаях, когда по объективным причинам, участник не имеет возможности представить свое конкурсное предложение на бумажном носителе по почте, он вправе направить свое конкурсное предложение в электронном виде (в том числе в виде электронного документа), подписанное участником с использованием средств связи и иных технических средств, компьютерных программ, информационных систем или информационных сетей, если такой способ подписания позволяет достоверно установить, что конкурсное предложение подписано этим участником по e-mail: aho.zakupki_oz@borimed.com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Флаконы медицинские бесцветные из стекла 1-го гидролитического класса 10R , 
</w:t>
            </w:r>
            <w:br/>
            <w:r>
              <w:rPr/>
              <w:t xml:space="preserve">- Флаконы из трубки стеклянной для расфасовки и хранения лекарственных средств 
</w:t>
            </w:r>
            <w:br/>
            <w:r>
              <w:rPr/>
              <w:t xml:space="preserve">ФО-10R-с1-1;
</w:t>
            </w:r>
            <w:br/>
            <w:r>
              <w:rPr/>
              <w:t xml:space="preserve">- Флаконы из прессованного стекла  для инъекционных лекарственных препаратов
</w:t>
            </w:r>
            <w:br/>
            <w:r>
              <w:rPr/>
              <w:t xml:space="preserve">10Н-с1-1, 10Н-с1-3
</w:t>
            </w:r>
            <w:br/>
            <w:r>
              <w:rPr/>
              <w:t xml:space="preserve">- Флаконы из пресованного стекла для инъекционных лекарственных препаратов 10 Н-НС3, ТИП III
</w:t>
            </w:r>
            <w:br/>
            <w:r>
              <w:rPr/>
              <w:t xml:space="preserve">- Флаконы из трубки стеклянной для лекарственных средств 10R-cl-1, 10R-cl-3 из стекла марки ХТ-1</w:t>
            </w:r>
          </w:p>
        </w:tc>
        <w:tc>
          <w:tcPr>
            <w:tcW w:w="5100" w:type="dxa"/>
            <w:shd w:val="clear" w:fill="fdf5e8"/>
            <w:noWrap/>
          </w:tcPr>
          <w:p>
            <w:pPr>
              <w:ind w:left="113.47199999999999" w:right="113.47199999999999" w:firstLine="0" w:hanging="0"/>
              <w:spacing w:before="120" w:after="120"/>
            </w:pPr>
            <w:r>
              <w:rPr/>
              <w:t xml:space="preserve">19 000 000 шт.,</w:t>
            </w:r>
            <w:br/>
            <w:r>
              <w:rPr/>
              <w:t xml:space="preserve">1,805,333.00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Флаконы из стекломассы с винтовой горловиной ФВ-30-20-ОС, или флаконы из стекла для лекарственных средств типа ФВ из стекла марки ОС ФВ-30-20-ОС, или флаконы стеклянные для упаковки лекарственных средств ФВ2-30-20-ОС-1</w:t>
            </w:r>
          </w:p>
        </w:tc>
        <w:tc>
          <w:tcPr>
            <w:tcW w:w="5100" w:type="dxa"/>
            <w:shd w:val="clear" w:fill="fdf5e8"/>
            <w:noWrap/>
          </w:tcPr>
          <w:p>
            <w:pPr>
              <w:ind w:left="113.47199999999999" w:right="113.47199999999999" w:firstLine="0" w:hanging="0"/>
              <w:spacing w:before="120" w:after="120"/>
            </w:pPr>
            <w:r>
              <w:rPr/>
              <w:t xml:space="preserve">4 901 000 шт.,</w:t>
            </w:r>
            <w:br/>
            <w:r>
              <w:rPr/>
              <w:t xml:space="preserve">999,804.00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Флаконы из стекломассы с винтовой горловиной ФВ-50-20-ОС, или флаконы из стекла для лекарственных средств типа ФВ из стекла марки ОС ФВ-50-20-ОС, или флаконы стеклянные для упаковки лекарственных средств ФВ2-50-20-ОС-1</w:t>
            </w:r>
          </w:p>
        </w:tc>
        <w:tc>
          <w:tcPr>
            <w:tcW w:w="5100" w:type="dxa"/>
            <w:shd w:val="clear" w:fill="fdf5e8"/>
            <w:noWrap/>
          </w:tcPr>
          <w:p>
            <w:pPr>
              <w:ind w:left="113.47199999999999" w:right="113.47199999999999" w:firstLine="0" w:hanging="0"/>
              <w:spacing w:before="120" w:after="120"/>
            </w:pPr>
            <w:r>
              <w:rPr/>
              <w:t xml:space="preserve">6 829 000 шт.,</w:t>
            </w:r>
            <w:br/>
            <w:r>
              <w:rPr/>
              <w:t xml:space="preserve">1,454,577.00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Флаконы из стекломассы с винтовой горловиной ФВ-100-20-ОС или флаконы из стекла для лекарственных средств типа ФВ из стекла марки ОС ФВ-100-20-ОС, или флаконы стеклянные для упаковки лекарственных средств ФВ100-20-ОС-1</w:t>
            </w:r>
          </w:p>
        </w:tc>
        <w:tc>
          <w:tcPr>
            <w:tcW w:w="5100" w:type="dxa"/>
            <w:shd w:val="clear" w:fill="fdf5e8"/>
            <w:noWrap/>
          </w:tcPr>
          <w:p>
            <w:pPr>
              <w:ind w:left="113.47199999999999" w:right="113.47199999999999" w:firstLine="0" w:hanging="0"/>
              <w:spacing w:before="120" w:after="120"/>
            </w:pPr>
            <w:r>
              <w:rPr/>
              <w:t xml:space="preserve">180 000 шт.,</w:t>
            </w:r>
            <w:br/>
            <w:r>
              <w:rPr/>
              <w:t xml:space="preserve">56,160.00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23.19.23.300</w:t>
            </w:r>
          </w:p>
        </w:tc>
      </w:tr>
    </w:tbl>
    <w:p/>
    <w:p>
      <w:pPr>
        <w:ind w:left="113.47199999999999" w:right="113.47199999999999" w:firstLine="0" w:hanging="0"/>
        <w:spacing w:before="120" w:after="120"/>
      </w:pPr>
      <w:r>
        <w:rPr>
          <w:b w:val="1"/>
          <w:bCs w:val="1"/>
        </w:rPr>
        <w:t xml:space="preserve">Процедура закупки № 2026-1322296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упаковочного материала типа «Брик-Асептик» объемом 0,20л., 0,25л. формат SLIM для асептической упаковки молока, молочных коктейлей.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Алексеенок Алексей Михайлович, главный механик - тел. (+375 29) 111-29-81, по вопросам технического характера.
</w:t>
            </w:r>
            <w:br/>
            <w:r>
              <w:rPr/>
              <w:t xml:space="preserve">Дунай Наталья Павловна, специалист ОМТС – тел. (+375 29) 157-93-75, по вопросам передачи образцов.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27 апреля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Упаковочный асептический комбинированный материал на основе картона типа «Брик-Асептик» объемом 0,25л. формат SLIM для асептической упаковки молока, с отверстием для соломки, в комплекте с аппликаторной лентой, без нанесения кода.</w:t>
            </w:r>
          </w:p>
        </w:tc>
        <w:tc>
          <w:tcPr>
            <w:tcW w:w="5100" w:type="dxa"/>
            <w:shd w:val="clear" w:fill="fdf5e8"/>
            <w:noWrap/>
          </w:tcPr>
          <w:p>
            <w:pPr>
              <w:ind w:left="113.47199999999999" w:right="113.47199999999999" w:firstLine="0" w:hanging="0"/>
              <w:spacing w:before="120" w:after="120"/>
            </w:pPr>
            <w:r>
              <w:rPr/>
              <w:t xml:space="preserve">40 660 000 шт.,</w:t>
            </w:r>
            <w:br/>
            <w:r>
              <w:rPr/>
              <w:t xml:space="preserve">4,039,000.00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17.21.15.390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Упаковочный асептический комбинированный материал на основе картона типа «Брик-Асептик» объемом 0,20л., формат SLIM для асептической упаковки молока, молочных коктейлей, с отверстием для соломки, в комплекте с аппликаторной лентой, без нанесения кода.</w:t>
            </w:r>
          </w:p>
        </w:tc>
        <w:tc>
          <w:tcPr>
            <w:tcW w:w="5100" w:type="dxa"/>
            <w:shd w:val="clear" w:fill="fdf5e8"/>
            <w:noWrap/>
          </w:tcPr>
          <w:p>
            <w:pPr>
              <w:ind w:left="113.47199999999999" w:right="113.47199999999999" w:firstLine="0" w:hanging="0"/>
              <w:spacing w:before="120" w:after="120"/>
            </w:pPr>
            <w:r>
              <w:rPr/>
              <w:t xml:space="preserve">36 550 000 шт.,</w:t>
            </w:r>
            <w:br/>
            <w:r>
              <w:rPr/>
              <w:t xml:space="preserve">3,560,000.00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17.21.15.390</w:t>
            </w:r>
          </w:p>
        </w:tc>
      </w:tr>
    </w:tbl>
    <w:p/>
    <w:p>
      <w:pPr>
        <w:ind w:left="113.47199999999999" w:right="113.47199999999999" w:firstLine="0" w:hanging="0"/>
        <w:spacing w:before="120" w:after="120"/>
      </w:pPr>
      <w:r>
        <w:rPr>
          <w:color w:val="red"/>
          <w:b w:val="1"/>
          <w:bCs w:val="1"/>
        </w:rPr>
        <w:t xml:space="preserve">ОТРАСЛЬ: ТОРГОВЛЯ </w:t>
      </w:r>
    </w:p>
    <w:p>
      <w:pPr>
        <w:ind w:left="113.47199999999999" w:right="113.47199999999999" w:firstLine="0" w:hanging="0"/>
        <w:spacing w:before="120" w:after="120"/>
      </w:pPr>
      <w:r>
        <w:rPr>
          <w:b w:val="1"/>
          <w:bCs w:val="1"/>
        </w:rPr>
        <w:t xml:space="preserve">Процедура закупки № 2026-1322927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"Особый порядок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Торговля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Одноразовая посуда для напитков для организаций ПО «Белоруснефть»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Григорьев Роман Геннадьевич +375 (232) 793454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Код ОКРБ: 17.22.13.00; 22.22.19.300;16.29.12.000, 22.21.21.</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Одноразовая посуда для напитков для организаций ПО «Белоруснефть»</w:t>
            </w:r>
          </w:p>
        </w:tc>
        <w:tc>
          <w:tcPr>
            <w:tcW w:w="5100" w:type="dxa"/>
            <w:shd w:val="clear" w:fill="fdf5e8"/>
            <w:noWrap/>
          </w:tcPr>
          <w:p>
            <w:pPr>
              <w:ind w:left="113.47199999999999" w:right="113.47199999999999" w:firstLine="0" w:hanging="0"/>
              <w:spacing w:before="120" w:after="120"/>
            </w:pPr>
            <w:r>
              <w:rPr/>
              <w:t xml:space="preserve">15 наим.,</w:t>
            </w:r>
            <w:br/>
            <w:r>
              <w:rPr/>
              <w:t xml:space="preserve">13,058,100.00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17.22.13</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2026-1322709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Транспортных средств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Начальника участка автотранспортного - Хильмончик Владимир Иванович, тел. +375 29 684-87-23
</w:t>
            </w:r>
            <w:br/>
            <w:r>
              <w:rPr/>
              <w:t xml:space="preserve">По организационным вопросам обращаться:
</w:t>
            </w:r>
            <w:br/>
            <w:r>
              <w:rPr/>
              <w:t xml:space="preserve">Секретарь конкурсной комиссии - Шандроха Ольга Казимировна, тел./факс: + 375 1514 20 1 05, 8044 797 03 72, e-mail: snab_msz@schuchin-cheese.by.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Автоцистерна изотермическая для перевозки пищевых жидкостей (молоко) объемом не менее 8200 литров</w:t>
            </w:r>
          </w:p>
        </w:tc>
        <w:tc>
          <w:tcPr>
            <w:tcW w:w="5100" w:type="dxa"/>
            <w:shd w:val="clear" w:fill="fdf5e8"/>
            <w:noWrap/>
          </w:tcPr>
          <w:p>
            <w:pPr>
              <w:ind w:left="113.47199999999999" w:right="113.47199999999999" w:firstLine="0" w:hanging="0"/>
              <w:spacing w:before="120" w:after="120"/>
            </w:pPr>
            <w:r>
              <w:rPr/>
              <w:t xml:space="preserve">5 ед.,</w:t>
            </w:r>
            <w:br/>
            <w:r>
              <w:rPr/>
              <w:t xml:space="preserve">3,354,909.75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29.10.41.325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Полуприцеп цистерна для перевозки пищевых жидкостей (молоко) объемом не менее 24000 литров</w:t>
            </w:r>
          </w:p>
        </w:tc>
        <w:tc>
          <w:tcPr>
            <w:tcW w:w="5100" w:type="dxa"/>
            <w:shd w:val="clear" w:fill="fdf5e8"/>
            <w:noWrap/>
          </w:tcPr>
          <w:p>
            <w:pPr>
              <w:ind w:left="113.47199999999999" w:right="113.47199999999999" w:firstLine="0" w:hanging="0"/>
              <w:spacing w:before="120" w:after="120"/>
            </w:pPr>
            <w:r>
              <w:rPr/>
              <w:t xml:space="preserve">2 ед.,</w:t>
            </w:r>
            <w:br/>
            <w:r>
              <w:rPr/>
              <w:t xml:space="preserve">510,000.00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Автоцистерна изотермическая для перевозки пищевых жидкостей (молоко) объемом не менее 4200литров</w:t>
            </w:r>
          </w:p>
        </w:tc>
        <w:tc>
          <w:tcPr>
            <w:tcW w:w="5100" w:type="dxa"/>
            <w:shd w:val="clear" w:fill="fdf5e8"/>
            <w:noWrap/>
          </w:tcPr>
          <w:p>
            <w:pPr>
              <w:ind w:left="113.47199999999999" w:right="113.47199999999999" w:firstLine="0" w:hanging="0"/>
              <w:spacing w:before="120" w:after="120"/>
            </w:pPr>
            <w:r>
              <w:rPr/>
              <w:t xml:space="preserve">4 ед.,</w:t>
            </w:r>
            <w:br/>
            <w:r>
              <w:rPr/>
              <w:t xml:space="preserve">730,000.00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Седельный тягач</w:t>
            </w:r>
          </w:p>
        </w:tc>
        <w:tc>
          <w:tcPr>
            <w:tcW w:w="5100" w:type="dxa"/>
            <w:shd w:val="clear" w:fill="fdf5e8"/>
            <w:noWrap/>
          </w:tcPr>
          <w:p>
            <w:pPr>
              <w:ind w:left="113.47199999999999" w:right="113.47199999999999" w:firstLine="0" w:hanging="0"/>
              <w:spacing w:before="120" w:after="120"/>
            </w:pPr>
            <w:r>
              <w:rPr/>
              <w:t xml:space="preserve">3 ед.,</w:t>
            </w:r>
            <w:br/>
            <w:r>
              <w:rPr/>
              <w:t xml:space="preserve">654,987.00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 фургон, грузоподъемностью не менее 900 кг</w:t>
            </w:r>
          </w:p>
        </w:tc>
        <w:tc>
          <w:tcPr>
            <w:tcW w:w="5100" w:type="dxa"/>
            <w:shd w:val="clear" w:fill="fdf5e8"/>
            <w:noWrap/>
          </w:tcPr>
          <w:p>
            <w:pPr>
              <w:ind w:left="113.47199999999999" w:right="113.47199999999999" w:firstLine="0" w:hanging="0"/>
              <w:spacing w:before="120" w:after="120"/>
            </w:pPr>
            <w:r>
              <w:rPr/>
              <w:t xml:space="preserve">1 ед.,</w:t>
            </w:r>
            <w:br/>
            <w:r>
              <w:rPr/>
              <w:t xml:space="preserve">116,542.00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29.10.41.100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2026-1322520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Открытый конкурс на закупку микроудобрений под сахарную свеклу урожая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Старостенко Федор Федорович, +375 17 365 06 93;
</w:t>
            </w:r>
            <w:br/>
            <w:r>
              <w:rPr/>
              <w:t xml:space="preserve">Голубь Елена Александровна, +375 17 361 88 62.</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«ГОРОДЕЙСКИЙ САХАРНЫЙ КОМБИНАТ» (УНП 600031529),
</w:t>
            </w:r>
            <w:br/>
            <w:r>
              <w:rPr/>
              <w:t xml:space="preserve">ОАО «Жабинковский сахарный завод» (УНП 200037600),
</w:t>
            </w:r>
            <w:br/>
            <w:r>
              <w:rPr/>
              <w:t xml:space="preserve">ОАО Скидельский сахарный комбинат» (УНП 500053876),
</w:t>
            </w:r>
            <w:br/>
            <w:r>
              <w:rPr/>
              <w:t xml:space="preserve">ОАО «Слуцкий сахарорафинадный комбинат» (УНП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 Белко Ольга Викторовна, тел. 8-0152-41-23-13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16-00 часов (по минскому времени) 07.04.2026, по адресу: 220053, г. Минск, Старовиленский тракт, 91, ком. 315, Ассоциация сахаропроизводителей "Белсахар". Конкурсное предложение оформляется в письменном виде на русском или белорусском языке в одном запечатанном конверте. На запечатанном конверте указывается адрес организатора с пометкой «Не вскрывать. Предложение на открытый конкурс № 86-О на закупку микроудобрений под сахарную свеклу урожая 2026 года». ЛОТ(ы) №______», а также название и адрес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220053, г. Минск, Старовиленский тракт, 91, ком. 315, Ассоциация сахаропроизводителей "Белсахар". Конкурсное предложение оформляется в письменном виде на русском или белорусском языке в одном запечатанном конверте. На запечатанном конверте указывается адрес организатора с пометкой «Не вскрывать. Предложение на открытый конкурс № 86-О на закупку микроудобрений под сахарную свеклу урожая 2026 года». ЛОТ(ы) №______», а также название и адрес участника.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жидкие борные удобрения с содержанием бора не менее 150 грамм/литр</w:t>
            </w:r>
          </w:p>
        </w:tc>
        <w:tc>
          <w:tcPr>
            <w:tcW w:w="5100" w:type="dxa"/>
            <w:shd w:val="clear" w:fill="fdf5e8"/>
            <w:noWrap/>
          </w:tcPr>
          <w:p>
            <w:pPr>
              <w:ind w:left="113.47199999999999" w:right="113.47199999999999" w:firstLine="0" w:hanging="0"/>
              <w:spacing w:before="120" w:after="120"/>
            </w:pPr>
            <w:r>
              <w:rPr/>
              <w:t xml:space="preserve">305 520 литр(а,ов),</w:t>
            </w:r>
            <w:br/>
            <w:r>
              <w:rPr/>
              <w:t xml:space="preserve">3,400,000.00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20.15.79.800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 2: жидкие марганцевые удобрения с содержание марганца не менее 135 грамм/литр</w:t>
            </w:r>
          </w:p>
        </w:tc>
        <w:tc>
          <w:tcPr>
            <w:tcW w:w="5100" w:type="dxa"/>
            <w:shd w:val="clear" w:fill="fdf5e8"/>
            <w:noWrap/>
          </w:tcPr>
          <w:p>
            <w:pPr>
              <w:ind w:left="113.47199999999999" w:right="113.47199999999999" w:firstLine="0" w:hanging="0"/>
              <w:spacing w:before="120" w:after="120"/>
            </w:pPr>
            <w:r>
              <w:rPr/>
              <w:t xml:space="preserve">93 860 литр(а,ов),</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20.15.79.800</w:t>
            </w:r>
          </w:p>
        </w:tc>
      </w:tr>
    </w:tbl>
    <w:p/>
    <w:p>
      <w:pPr>
        <w:ind w:left="113.47199999999999" w:right="113.47199999999999" w:firstLine="0" w:hanging="0"/>
        <w:spacing w:before="120" w:after="120"/>
      </w:pPr>
      <w:r>
        <w:rPr>
          <w:b w:val="1"/>
          <w:bCs w:val="1"/>
        </w:rPr>
        <w:t xml:space="preserve">Процедура закупки № 2026-1322298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листов АБС серого цвета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Автух Светлана Андреевна, +375 17 217 98-74, s.avtuh-ums@maz.by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или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или физическое лицо, в т.ч. индивидуальный предприниматель,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соответствие товара требованиям к качеству, предъявляемых ОАО «МАЗ» - управляющая компания холдинга «БЕЛАВТОМАЗ»;
</w:t>
            </w:r>
            <w:br/>
            <w:r>
              <w:rPr/>
              <w:t xml:space="preserve">- соответствие товара НТД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Конкурентные документы направляются потенциальному участнику в электронном виде в течение 3-х календарных дней с даты получения запроса от него.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Конкурентные предложения представляются потенциальным участником одинм из следующих способов:
</w:t>
            </w:r>
            <w:br/>
            <w:r>
              <w:rPr/>
              <w:t xml:space="preserve">- в электронному виде на е-mail: ums@maz.by
</w:t>
            </w:r>
            <w:br/>
            <w:r>
              <w:rPr/>
              <w:t xml:space="preserve">- нарочно: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факс + 375 17 217 99 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листы АБС серые RAL 7004 различных типоразмеров	 лист Senosan A50EG, 8677 Grey 012RN или лист АБС серый RAL 7004 тиснение &amp;quot;песок&amp;quot; ТУ BY 490816712.001 или лист АБС серый RAL 7004 тиснение &amp;quot;песок&amp;quot; ТУ 2246-005-00867845 или лист пластика IR-21/MATT R8 Grain, RAL 7004  или аналог.Решение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150 т,</w:t>
            </w:r>
            <w:br/>
            <w:r>
              <w:rPr/>
              <w:t xml:space="preserve">47,250,000.00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листы АБС серые RAL 7035 различных типоразмеров	 лист Senosan A50EG, 8557 Grey 012RN или лист АБС серый RAL 7035 тиснение &amp;quot;песок&amp;quot; ТУ BY 490816712.001 или лист АБС серый RAL 7035 тиснение &amp;quot;песок&amp;quot; ТУ 2246-005-00867845 или лист пластика IR-21/MATT R8 Grain, RAL 7035  или аналог.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400 т,</w:t>
            </w:r>
            <w:br/>
            <w:r>
              <w:rPr/>
              <w:t xml:space="preserve">126,000,000.00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листы АБС серые RAL 7037 различных типоразмеров	 лист Senosan A50EG, 85371 Grey 012RN или лист АБС серый RAL 7037 тиснение &amp;quot;песок&amp;quot; ТУ BY 490816712.001 или лист АБС серый RAL 7037 тиснение &amp;quot;песок&amp;quot; ТУ 2246-005-00867845 или лист пластика IR-21/MATT R8 Grain, RAL 7037  или аналог.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440 т,</w:t>
            </w:r>
            <w:br/>
            <w:r>
              <w:rPr/>
              <w:t xml:space="preserve">138,600,000.00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лист АБС 5х1500х2900мм Z6 233 УТ/С-УФ RAL 7024	лист SENOSAN A50U EG, 85226, 003FN 5mm или лист пластика HP-ASV-17 ABS Leather 5 mm, RAL 7024, или аналог.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130 т,</w:t>
            </w:r>
            <w:br/>
            <w:r>
              <w:rPr/>
              <w:t xml:space="preserve">41,600,000.00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листы АБС 4мм Z01 233 УТ/С-УФ RAL 7024 различных типоразмеров или аналог.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80 т,</w:t>
            </w:r>
            <w:br/>
            <w:r>
              <w:rPr/>
              <w:t xml:space="preserve">25,600,000.00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листы АБС 5мм Z01 233 УТ/С-УФ RAL 7024 различных типоразмеров или аналог. 
</w:t>
            </w:r>
            <w:br/>
            <w:r>
              <w:rPr/>
              <w:t xml:space="preserve">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200 т,</w:t>
            </w:r>
            <w:br/>
            <w:r>
              <w:rPr/>
              <w:t xml:space="preserve">64,000,000.00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листы АБС 4мм Z01 237 УТ/С-УФ RAL 7035 различных типоразмеров
</w:t>
            </w:r>
            <w:br/>
            <w:r>
              <w:rPr/>
              <w:t xml:space="preserve"> или аналог.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9 т,</w:t>
            </w:r>
            <w:br/>
            <w:r>
              <w:rPr/>
              <w:t xml:space="preserve">2,720,000.00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листы АБС 5мм Z01 237 УТ/С-УФ RAL 7035 различных типоразмеров
</w:t>
            </w:r>
            <w:br/>
            <w:r>
              <w:rPr/>
              <w:t xml:space="preserve"> или аналог.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16 т,</w:t>
            </w:r>
            <w:br/>
            <w:r>
              <w:rPr/>
              <w:t xml:space="preserve">4,960,000.00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w:t>
            </w:r>
          </w:p>
        </w:tc>
      </w:tr>
    </w:tbl>
    <w:p/>
    <w:p>
      <w:pPr>
        <w:ind w:left="113.47199999999999" w:right="113.47199999999999" w:firstLine="0" w:hanging="0"/>
        <w:spacing w:before="120" w:after="120"/>
      </w:pPr>
      <w:r>
        <w:rPr>
          <w:b w:val="1"/>
          <w:bCs w:val="1"/>
        </w:rPr>
        <w:t xml:space="preserve">Процедура закупки № 2026-1323198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Нить POY различных плотностей в ассортименте (6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оформлению предложения и по дополнительной информации – специалист по организации закупок ООЗД Кузюкова Екатерина Михайловна e-mail: kuzukova@sohim.by или Затовка Елена Станиславовна e-mail: zatovka@sohim.by , тел. +375 (2342) 2-27-84, тел/факс + 375 (2342) 9-49-23.
</w:t>
            </w:r>
            <w:br/>
            <w:r>
              <w:rPr/>
              <w:t xml:space="preserve">По вопросам поставок и требований к закупаемому товару – экономист по МТС Скирковская Анастасия Станиславовна, тел: +375 (2342) 9-48-00; Skirkovskaya.A@sohim.by.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в иных случаях установленных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находится во вложении и может быть дополнительно представлена бесплатно на русском языке по электронной почте, указанной участником, на основании письменной заявки, направленной в адрес Заказчика по электронной почте zatovka@sohim.by.
</w:t>
            </w:r>
            <w:br/>
            <w:r>
              <w:rPr/>
              <w:t xml:space="preserve">Разъяснения документации о закупке предоставляются потенциальным участникам не позднее двух рабочих дней до истечения окончательного срока представления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участниками совместно с конкурсными документами до 11-30 часов местного времени 7 апреля 2026 года по адресу: 247439, Республика Беларусь, Гомельская область, г. Светлогорск, ул. Заводская, 5, в канцелярию (к.110) в письменной форме, одним из способов:
</w:t>
            </w:r>
            <w:br/>
            <w:r>
              <w:rPr/>
              <w:t xml:space="preserve">- в запечатанном конверте на бумажном носителе посредством почтовой связи и (или) доставкой нарочным или курьерской службой;
</w:t>
            </w:r>
            <w:br/>
            <w:r>
              <w:rPr/>
              <w:t xml:space="preserve">- в электронном виде на адрес электронной почты: konkurs@sohim.by с пометкой «Предложение на поставку Нити POY».
</w:t>
            </w:r>
            <w:br/>
            <w:r>
              <w:rPr/>
              <w:t xml:space="preserve">Все документы, в том числе, подписанное конкурсное предложение руководителем или уполномоченным лицом, поданные в электронном виде должны быть форматах pdf, jpg, tif (отсканированы должны быть оригиналы документов). Объем одного электронного письма не должен превышать 15 Мб. Если пересылаемые файлы превышают вышеуказанный объем, то их необходимо разделить на отдельные файлы, не превышающие в объеме 15 Мб и отсылать отдельными частями с обязательным указанием в теме либо тексте письма номеров отправленных частей (часть 1 из 4, часть 2 из 4 и т.д.). При подаче предложения посредством электронной почты последующее предоставление предложения нарочным либо посредством почтовой связи не обязательно.
</w:t>
            </w:r>
            <w:br/>
            <w:r>
              <w:rPr/>
              <w:t xml:space="preserve">Предоставление предложения посредством указания в электронном письме ссылки на скачивание файлов не допускается.
</w:t>
            </w:r>
            <w:br/>
            <w:r>
              <w:rPr/>
              <w:t xml:space="preserve">Предложения, поступившие позже установленного в документации о закупке срока (в том числе по причине задержки почты, таможни, сбоя в работе серверов, интернет связи и (или) другим причинам, не зависящим от заказчика) или способом, не предусмотренным заказчиком,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POY нить линейной плотности 300-310 дтекс/f 48. Количество - 175 000 кг ± 20%</w:t>
            </w:r>
          </w:p>
        </w:tc>
        <w:tc>
          <w:tcPr>
            <w:tcW w:w="5100" w:type="dxa"/>
            <w:shd w:val="clear" w:fill="fdf5e8"/>
            <w:noWrap/>
          </w:tcPr>
          <w:p>
            <w:pPr>
              <w:ind w:left="113.47199999999999" w:right="113.47199999999999" w:firstLine="0" w:hanging="0"/>
              <w:spacing w:before="120" w:after="120"/>
            </w:pPr>
            <w:r>
              <w:rPr/>
              <w:t xml:space="preserve">175 000 кг,</w:t>
            </w:r>
            <w:br/>
            <w:r>
              <w:rPr/>
              <w:t xml:space="preserve">864,850.00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POY нить линейной плотности 153 дтекс /f 36. Количество - 100 000 кг ± 20%</w:t>
            </w:r>
          </w:p>
        </w:tc>
        <w:tc>
          <w:tcPr>
            <w:tcW w:w="5100" w:type="dxa"/>
            <w:shd w:val="clear" w:fill="fdf5e8"/>
            <w:noWrap/>
          </w:tcPr>
          <w:p>
            <w:pPr>
              <w:ind w:left="113.47199999999999" w:right="113.47199999999999" w:firstLine="0" w:hanging="0"/>
              <w:spacing w:before="120" w:after="120"/>
            </w:pPr>
            <w:r>
              <w:rPr/>
              <w:t xml:space="preserve">100 000 кг,</w:t>
            </w:r>
            <w:br/>
            <w:r>
              <w:rPr/>
              <w:t xml:space="preserve">504,550.00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POY нить линейной плотности 403 дтекс/f 72. Количество - 75 000 кг ± 20%</w:t>
            </w:r>
          </w:p>
        </w:tc>
        <w:tc>
          <w:tcPr>
            <w:tcW w:w="5100" w:type="dxa"/>
            <w:shd w:val="clear" w:fill="fdf5e8"/>
            <w:noWrap/>
          </w:tcPr>
          <w:p>
            <w:pPr>
              <w:ind w:left="113.47199999999999" w:right="113.47199999999999" w:firstLine="0" w:hanging="0"/>
              <w:spacing w:before="120" w:after="120"/>
            </w:pPr>
            <w:r>
              <w:rPr/>
              <w:t xml:space="preserve">75 000 кг,</w:t>
            </w:r>
            <w:br/>
            <w:r>
              <w:rPr/>
              <w:t xml:space="preserve">374,325.00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POY нить линейной плотности 250 D f 48 (267-270 дтекс/f 48). Количество - 250 000 кг ± 20%</w:t>
            </w:r>
          </w:p>
        </w:tc>
        <w:tc>
          <w:tcPr>
            <w:tcW w:w="5100" w:type="dxa"/>
            <w:shd w:val="clear" w:fill="fdf5e8"/>
            <w:noWrap/>
          </w:tcPr>
          <w:p>
            <w:pPr>
              <w:ind w:left="113.47199999999999" w:right="113.47199999999999" w:firstLine="0" w:hanging="0"/>
              <w:spacing w:before="120" w:after="120"/>
            </w:pPr>
            <w:r>
              <w:rPr/>
              <w:t xml:space="preserve">250 000 кг,</w:t>
            </w:r>
            <w:br/>
            <w:r>
              <w:rPr/>
              <w:t xml:space="preserve">1,235,500.00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POY нить линейной плотности 203 дтекс/f 36. Количество - 250 000 кг ± 20%</w:t>
            </w:r>
          </w:p>
        </w:tc>
        <w:tc>
          <w:tcPr>
            <w:tcW w:w="5100" w:type="dxa"/>
            <w:shd w:val="clear" w:fill="fdf5e8"/>
            <w:noWrap/>
          </w:tcPr>
          <w:p>
            <w:pPr>
              <w:ind w:left="113.47199999999999" w:right="113.47199999999999" w:firstLine="0" w:hanging="0"/>
              <w:spacing w:before="120" w:after="120"/>
            </w:pPr>
            <w:r>
              <w:rPr/>
              <w:t xml:space="preserve">250 000 кг,</w:t>
            </w:r>
            <w:br/>
            <w:r>
              <w:rPr/>
              <w:t xml:space="preserve">1,244,250.00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POY нить линейной плотности 125 дтекс/f 72. Количество - 150 000 кг ± 20%</w:t>
            </w:r>
          </w:p>
        </w:tc>
        <w:tc>
          <w:tcPr>
            <w:tcW w:w="5100" w:type="dxa"/>
            <w:shd w:val="clear" w:fill="fdf5e8"/>
            <w:noWrap/>
          </w:tcPr>
          <w:p>
            <w:pPr>
              <w:ind w:left="113.47199999999999" w:right="113.47199999999999" w:firstLine="0" w:hanging="0"/>
              <w:spacing w:before="120" w:after="120"/>
            </w:pPr>
            <w:r>
              <w:rPr/>
              <w:t xml:space="preserve">150 000 кг,</w:t>
            </w:r>
            <w:br/>
            <w:r>
              <w:rPr/>
              <w:t xml:space="preserve">762,825.00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20.60.12.600</w:t>
            </w:r>
          </w:p>
        </w:tc>
      </w:tr>
    </w:tbl>
    <w:p/>
    <w:p>
      <w:pPr>
        <w:ind w:left="113.47199999999999" w:right="113.47199999999999" w:firstLine="0" w:hanging="0"/>
        <w:spacing w:before="120" w:after="120"/>
      </w:pPr>
      <w:r>
        <w:rPr>
          <w:b w:val="1"/>
          <w:bCs w:val="1"/>
        </w:rPr>
        <w:t xml:space="preserve">Процедура закупки № 2026-1323051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Растворители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растворители АЦТЕК (Remover, Microposit, NMP-0082, PMA-012)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Кочалко Екатерина Игоревна, + 375 17 320-28-11, EKochalko@integral.by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документам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Справка по тел. +375 17 320 28 11,  EKochalko@integral.by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документам по закупке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 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документам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Растворитель NMP-0082 (Remover 1165 (Ацтек 61) либо аналог</w:t>
            </w:r>
          </w:p>
        </w:tc>
        <w:tc>
          <w:tcPr>
            <w:tcW w:w="5100" w:type="dxa"/>
            <w:shd w:val="clear" w:fill="fdf5e8"/>
            <w:noWrap/>
          </w:tcPr>
          <w:p>
            <w:pPr>
              <w:ind w:left="113.47199999999999" w:right="113.47199999999999" w:firstLine="0" w:hanging="0"/>
              <w:spacing w:before="120" w:after="120"/>
            </w:pPr>
            <w:r>
              <w:rPr/>
              <w:t xml:space="preserve">6 150 литр(а,ов),</w:t>
            </w:r>
            <w:br/>
            <w:r>
              <w:rPr/>
              <w:t xml:space="preserve">1,434,979.50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документам по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Растворитель PMA-012 (Microposit Ec Solvent (Ацтек Супер) либо аналог</w:t>
            </w:r>
          </w:p>
        </w:tc>
        <w:tc>
          <w:tcPr>
            <w:tcW w:w="5100" w:type="dxa"/>
            <w:shd w:val="clear" w:fill="fdf5e8"/>
            <w:noWrap/>
          </w:tcPr>
          <w:p>
            <w:pPr>
              <w:ind w:left="113.47199999999999" w:right="113.47199999999999" w:firstLine="0" w:hanging="0"/>
              <w:spacing w:before="120" w:after="120"/>
            </w:pPr>
            <w:r>
              <w:rPr/>
              <w:t xml:space="preserve">11 600 литр(а,ов),</w:t>
            </w:r>
            <w:br/>
            <w:r>
              <w:rPr/>
              <w:t xml:space="preserve">2,706,628.00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документам по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20.59.12.000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2026-1308529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АСУ ТП с работами по пусконаладке и обучению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Буйневич Вероника Владиславовна т/ф. +375 (232) 23-12-38, 23-12-43;
</w:t>
            </w:r>
            <w:br/>
            <w:r>
              <w:rPr/>
              <w:t xml:space="preserve">- разъяснение вопросов по техническому заданию – главный метролог Кадушко Андрей Игоревич тел. +375 (232) 49-22-84.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по каждой позиции лота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отдельно указать стоимость работ.
- технические характеристики оборудования (согласно «технического задания – «Приложение №3-5»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 при условии, если данная отчетность является обязательной для участника.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Автоматизированная система управления технологическим процессом с работами по пусконаладке и обучению персонала
</w:t>
            </w:r>
            <w:br/>
            <w:r>
              <w:rPr/>
              <w:t xml:space="preserve">(АСУ ТП УПОВ)	1	Приложение №3 – Опросный лист 
</w:t>
            </w:r>
            <w:br/>
            <w:r>
              <w:rPr/>
              <w:t xml:space="preserve">24031.С/1-7.1-АК100.ТЗ.СУ (изм.2), 
</w:t>
            </w:r>
            <w:br/>
            <w:r>
              <w:rPr/>
              <w:t xml:space="preserve">Приложение №3.1 – Спецификация 
</w:t>
            </w:r>
            <w:br/>
            <w:r>
              <w:rPr/>
              <w:t xml:space="preserve">24031.С/1-7.1-АК100.СО (изм.2) (раздел №1)
</w:t>
            </w:r>
            <w:br/>
            <w:r>
              <w:rPr/>
              <w:t xml:space="preserve">
</w:t>
            </w:r>
            <w:br/>
            <w:r>
              <w:rPr/>
              <w:t xml:space="preserve">2.	Автоматизированная система управления технологическим процессом с работами по пусконаладке и обучению персонала
</w:t>
            </w:r>
            <w:br/>
            <w:r>
              <w:rPr/>
              <w:t xml:space="preserve">(АСУ ТП СКЦ-2)	1	Приложение №4 – Опросный лист 
</w:t>
            </w:r>
            <w:br/>
            <w:r>
              <w:rPr/>
              <w:t xml:space="preserve">24031.С/1-12-АК100.ТЗ.СУ (изм.2),  
</w:t>
            </w:r>
            <w:br/>
            <w:r>
              <w:rPr/>
              <w:t xml:space="preserve">Приложение №4.1 – Спецификация 
</w:t>
            </w:r>
            <w:br/>
            <w:r>
              <w:rPr/>
              <w:t xml:space="preserve">24031.С/1-12-АК100.СО1 (раздел №1)
</w:t>
            </w:r>
            <w:br/>
            <w:r>
              <w:rPr/>
              <w:t xml:space="preserve">
</w:t>
            </w:r>
            <w:br/>
            <w:r>
              <w:rPr/>
              <w:t xml:space="preserve">Приложение №5 – Техническое задание (дополнительные требования) на закупку АСУ ТП 24031.С/1-12-АК100.ТЗ.СУ</w:t>
            </w:r>
          </w:p>
        </w:tc>
        <w:tc>
          <w:tcPr>
            <w:tcW w:w="5100" w:type="dxa"/>
            <w:shd w:val="clear" w:fill="fdf5e8"/>
            <w:noWrap/>
          </w:tcPr>
          <w:p>
            <w:pPr>
              <w:ind w:left="113.47199999999999" w:right="113.47199999999999" w:firstLine="0" w:hanging="0"/>
              <w:spacing w:before="120" w:after="120"/>
            </w:pPr>
            <w:r>
              <w:rPr/>
              <w:t xml:space="preserve">2 ед.,</w:t>
            </w:r>
            <w:br/>
            <w:r>
              <w:rPr/>
              <w:t xml:space="preserve">11,753,580.00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bl>
    <w:p/>
    <w:p>
      <w:pPr>
        <w:ind w:left="113.47199999999999" w:right="113.47199999999999" w:firstLine="0" w:hanging="0"/>
        <w:spacing w:before="120" w:after="120"/>
      </w:pPr>
      <w:r>
        <w:rPr>
          <w:b w:val="1"/>
          <w:bCs w:val="1"/>
        </w:rPr>
        <w:t xml:space="preserve">Процедура закупки № 2026-1319086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Электротехническое оборудование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Горбач Оксана Михайловна 
</w:t>
            </w:r>
            <w:br/>
            <w:r>
              <w:rPr/>
              <w:t xml:space="preserve">+375172182660 
</w:t>
            </w:r>
            <w:br/>
            <w:r>
              <w:rPr/>
              <w:t xml:space="preserve">+375173273697 (факс)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«Гродноэнерго», УНП 500036458, РБ, г. Гродно, пр. Космонавтов, д.64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Биширов Владислав Андреевич, тел. 8 (0212) 49-24-84, Фандо Ю.А.  , тел. 8 (0212) 49-24-81
</w:t>
            </w:r>
            <w:br/>
            <w:r>
              <w:rPr/>
              <w:t xml:space="preserve">РУП «Гродноэнерго»: Кулевич Анна Здиславовна, тел. (0152) 79 -22- 08
</w:t>
            </w:r>
            <w:br/>
            <w:r>
              <w:rPr/>
              <w:t xml:space="preserve">РУП «Могилевэнерго»: Кузьмин Сергей Юрьевич, тел. (0222) 29 -31 -75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Конечный срок подачи: 06.04.26   12.00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Устройство КРУН-10 кВ, внутренней установки, одностороннего обслуживания серии КСО-394, состоящее из 11 камер и шинного моста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241,004.00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Устройство КРУН-10 кВ, внутренней установки, двухстороннего обслуживания серии РНТ, состоящее из 1 камеры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54,960.00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Шкаф собственных нужд ШСН-1-1/0,4</w:t>
            </w:r>
          </w:p>
        </w:tc>
        <w:tc>
          <w:tcPr>
            <w:tcW w:w="5100" w:type="dxa"/>
            <w:shd w:val="clear" w:fill="fdf5e8"/>
            <w:noWrap/>
          </w:tcPr>
          <w:p>
            <w:pPr>
              <w:ind w:left="113.47199999999999" w:right="113.47199999999999" w:firstLine="0" w:hanging="0"/>
              <w:spacing w:before="120" w:after="120"/>
            </w:pPr>
            <w:r>
              <w:rPr/>
              <w:t xml:space="preserve">1 шт.,</w:t>
            </w:r>
            <w:br/>
            <w:r>
              <w:rPr/>
              <w:t xml:space="preserve">13,458.60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Шкаф телемеханики</w:t>
            </w:r>
          </w:p>
        </w:tc>
        <w:tc>
          <w:tcPr>
            <w:tcW w:w="5100" w:type="dxa"/>
            <w:shd w:val="clear" w:fill="fdf5e8"/>
            <w:noWrap/>
          </w:tcPr>
          <w:p>
            <w:pPr>
              <w:ind w:left="113.47199999999999" w:right="113.47199999999999" w:firstLine="0" w:hanging="0"/>
              <w:spacing w:before="120" w:after="120"/>
            </w:pPr>
            <w:r>
              <w:rPr/>
              <w:t xml:space="preserve">1 шт.,</w:t>
            </w:r>
            <w:br/>
            <w:r>
              <w:rPr/>
              <w:t xml:space="preserve">34,051.80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Шкаф контроллера телемеханики</w:t>
            </w:r>
          </w:p>
        </w:tc>
        <w:tc>
          <w:tcPr>
            <w:tcW w:w="5100" w:type="dxa"/>
            <w:shd w:val="clear" w:fill="fdf5e8"/>
            <w:noWrap/>
          </w:tcPr>
          <w:p>
            <w:pPr>
              <w:ind w:left="113.47199999999999" w:right="113.47199999999999" w:firstLine="0" w:hanging="0"/>
              <w:spacing w:before="120" w:after="120"/>
            </w:pPr>
            <w:r>
              <w:rPr/>
              <w:t xml:space="preserve">2 шт.,</w:t>
            </w:r>
            <w:br/>
            <w:r>
              <w:rPr/>
              <w:t xml:space="preserve">103,824.24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27.12.31.790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0,4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68,088.00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87,000.00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166,780.00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0,4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128,220.00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Камеры одностороннего обслуживания комплектные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120,675.00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10 кВ</w:t>
            </w:r>
          </w:p>
        </w:tc>
        <w:tc>
          <w:tcPr>
            <w:tcW w:w="5100" w:type="dxa"/>
            <w:shd w:val="clear" w:fill="fdf5e8"/>
            <w:noWrap/>
          </w:tcPr>
          <w:p>
            <w:pPr>
              <w:ind w:left="113.47199999999999" w:right="113.47199999999999" w:firstLine="0" w:hanging="0"/>
              <w:spacing w:before="120" w:after="120"/>
            </w:pPr>
            <w:r>
              <w:rPr/>
              <w:t xml:space="preserve">18 компл.,</w:t>
            </w:r>
            <w:br/>
            <w:r>
              <w:rPr/>
              <w:t xml:space="preserve">1,351,373.00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0,4 кВ</w:t>
            </w:r>
          </w:p>
        </w:tc>
        <w:tc>
          <w:tcPr>
            <w:tcW w:w="5100" w:type="dxa"/>
            <w:shd w:val="clear" w:fill="fdf5e8"/>
            <w:noWrap/>
          </w:tcPr>
          <w:p>
            <w:pPr>
              <w:ind w:left="113.47199999999999" w:right="113.47199999999999" w:firstLine="0" w:hanging="0"/>
              <w:spacing w:before="120" w:after="120"/>
            </w:pPr>
            <w:r>
              <w:rPr/>
              <w:t xml:space="preserve">2 компл.,</w:t>
            </w:r>
            <w:br/>
            <w:r>
              <w:rPr/>
              <w:t xml:space="preserve">191,180.00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945,653.00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0,4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150,320.00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Шкаф защит турбогенератора</w:t>
            </w:r>
          </w:p>
        </w:tc>
        <w:tc>
          <w:tcPr>
            <w:tcW w:w="5100" w:type="dxa"/>
            <w:shd w:val="clear" w:fill="fdf5e8"/>
            <w:noWrap/>
          </w:tcPr>
          <w:p>
            <w:pPr>
              <w:ind w:left="113.47199999999999" w:right="113.47199999999999" w:firstLine="0" w:hanging="0"/>
              <w:spacing w:before="120" w:after="120"/>
            </w:pPr>
            <w:r>
              <w:rPr/>
              <w:t xml:space="preserve">1 шт.,</w:t>
            </w:r>
            <w:br/>
            <w:r>
              <w:rPr/>
              <w:t xml:space="preserve">57,600.00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Щит распределительный</w:t>
            </w:r>
          </w:p>
        </w:tc>
        <w:tc>
          <w:tcPr>
            <w:tcW w:w="5100" w:type="dxa"/>
            <w:shd w:val="clear" w:fill="fdf5e8"/>
            <w:noWrap/>
          </w:tcPr>
          <w:p>
            <w:pPr>
              <w:ind w:left="113.47199999999999" w:right="113.47199999999999" w:firstLine="0" w:hanging="0"/>
              <w:spacing w:before="120" w:after="120"/>
            </w:pPr>
            <w:r>
              <w:rPr/>
              <w:t xml:space="preserve">3 шт.,</w:t>
            </w:r>
            <w:br/>
            <w:r>
              <w:rPr/>
              <w:t xml:space="preserve">14,882.28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Сборка РТЗО</w:t>
            </w:r>
          </w:p>
        </w:tc>
        <w:tc>
          <w:tcPr>
            <w:tcW w:w="5100" w:type="dxa"/>
            <w:shd w:val="clear" w:fill="fdf5e8"/>
            <w:noWrap/>
          </w:tcPr>
          <w:p>
            <w:pPr>
              <w:ind w:left="113.47199999999999" w:right="113.47199999999999" w:firstLine="0" w:hanging="0"/>
              <w:spacing w:before="120" w:after="120"/>
            </w:pPr>
            <w:r>
              <w:rPr/>
              <w:t xml:space="preserve">3 шт.,</w:t>
            </w:r>
            <w:br/>
            <w:r>
              <w:rPr/>
              <w:t xml:space="preserve">90,775.59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Ящик управления, шкафы, щитки, щиты</w:t>
            </w:r>
          </w:p>
        </w:tc>
        <w:tc>
          <w:tcPr>
            <w:tcW w:w="5100" w:type="dxa"/>
            <w:shd w:val="clear" w:fill="fdf5e8"/>
            <w:noWrap/>
          </w:tcPr>
          <w:p>
            <w:pPr>
              <w:ind w:left="113.47199999999999" w:right="113.47199999999999" w:firstLine="0" w:hanging="0"/>
              <w:spacing w:before="120" w:after="120"/>
            </w:pPr>
            <w:r>
              <w:rPr/>
              <w:t xml:space="preserve">17 шт.,</w:t>
            </w:r>
            <w:br/>
            <w:r>
              <w:rPr/>
              <w:t xml:space="preserve">65,013.88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Шкафы управления задвижками, шкаф АВР, шкафы питания насоса, шкаф пожарной сигнализации</w:t>
            </w:r>
          </w:p>
        </w:tc>
        <w:tc>
          <w:tcPr>
            <w:tcW w:w="5100" w:type="dxa"/>
            <w:shd w:val="clear" w:fill="fdf5e8"/>
            <w:noWrap/>
          </w:tcPr>
          <w:p>
            <w:pPr>
              <w:ind w:left="113.47199999999999" w:right="113.47199999999999" w:firstLine="0" w:hanging="0"/>
              <w:spacing w:before="120" w:after="120"/>
            </w:pPr>
            <w:r>
              <w:rPr/>
              <w:t xml:space="preserve">43 шт.,</w:t>
            </w:r>
            <w:br/>
            <w:r>
              <w:rPr/>
              <w:t xml:space="preserve">99,492.09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0,4 кВ</w:t>
            </w:r>
          </w:p>
        </w:tc>
        <w:tc>
          <w:tcPr>
            <w:tcW w:w="5100" w:type="dxa"/>
            <w:shd w:val="clear" w:fill="fdf5e8"/>
            <w:noWrap/>
          </w:tcPr>
          <w:p>
            <w:pPr>
              <w:ind w:left="113.47199999999999" w:right="113.47199999999999" w:firstLine="0" w:hanging="0"/>
              <w:spacing w:before="120" w:after="120"/>
            </w:pPr>
            <w:r>
              <w:rPr/>
              <w:t xml:space="preserve">1 шт.,</w:t>
            </w:r>
            <w:br/>
            <w:r>
              <w:rPr/>
              <w:t xml:space="preserve">42,256.54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Шкаф наружного освещения</w:t>
            </w:r>
          </w:p>
        </w:tc>
        <w:tc>
          <w:tcPr>
            <w:tcW w:w="5100" w:type="dxa"/>
            <w:shd w:val="clear" w:fill="fdf5e8"/>
            <w:noWrap/>
          </w:tcPr>
          <w:p>
            <w:pPr>
              <w:ind w:left="113.47199999999999" w:right="113.47199999999999" w:firstLine="0" w:hanging="0"/>
              <w:spacing w:before="120" w:after="120"/>
            </w:pPr>
            <w:r>
              <w:rPr/>
              <w:t xml:space="preserve">2 шт.,</w:t>
            </w:r>
            <w:br/>
            <w:r>
              <w:rPr/>
              <w:t xml:space="preserve">40,634.85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Шкаф наружного освещения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20,343.82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bl>
    <w:p/>
    <w:p>
      <w:pPr>
        <w:ind w:left="113.47199999999999" w:right="113.47199999999999" w:firstLine="0" w:hanging="0"/>
        <w:spacing w:before="120" w:after="120"/>
      </w:pPr>
      <w:r>
        <w:rPr>
          <w:b w:val="1"/>
          <w:bCs w:val="1"/>
        </w:rPr>
        <w:t xml:space="preserve">Процедура закупки № 2026-1323303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Осветительное оборудование / лампы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Осветительное оборудование для экспозиционных залов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Художественное унитарное предприятие "ХУДОЖЕСТВЕННЫЙ КОМБИНАТ" Общественного объединения "БЕЛОРУССКИЙ СОЮЗ ХУДОЖНИКОВ"
</w:t>
            </w:r>
            <w:br/>
            <w:r>
              <w:rPr/>
              <w:t xml:space="preserve">Республика Беларусь, г. Минск,  220040, ул. Некрасова, 11/34
</w:t>
            </w:r>
            <w:br/>
            <w:r>
              <w:rPr/>
              <w:t xml:space="preserve">+375 17 3788651
</w:t>
            </w:r>
            <w:br/>
            <w:r>
              <w:rPr/>
              <w:t xml:space="preserve"> hudcomart@gmail.com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Опанасенко Светлана Игоревна, тел: +375 17 3788651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Осветительное оборудование общее и экспозиционное, аварийное , декоративная подсветка потолка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5,365,000.00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220040, г. Минск, ул. Некрасова, д. 11/34, к.312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Осветительное оборудование витрин</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220040, г. Минск, ул. Некрасова, д. 11/34, к.312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Автоматическая система подъёма светильников выставочной зоны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220040, г. Минск, ул. Некрасова, д. 11/34, к.312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28.22.14.700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2026-1323327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шламоотвала филиала "Светлогорская ТЭЦ" по адресу: Гомельская обл., г.Светлогорск, ул.Советская,1А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Гомельское республиканское унитарное предприятие электроэнергетики "Гомельэнерго"
</w:t>
            </w:r>
            <w:br/>
            <w:r>
              <w:rPr/>
              <w:t xml:space="preserve">Республика Беларусь, Гомельская обл., г. Гомель, 246050, ул. Фрунзе, 9
</w:t>
            </w:r>
            <w:br/>
            <w:r>
              <w:rPr/>
              <w:t xml:space="preserve">  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Селезнёва Лариса Валерьевна, +375234238035, l.selezneva@gomelenergo.by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шламоотвала филиала &amp;quot;Светлогорская ТЭЦ&amp;quot; по адресу: Гомельская обл., г.Светлогорск, ул.Советская,1А</w:t>
            </w:r>
          </w:p>
        </w:tc>
        <w:tc>
          <w:tcPr>
            <w:tcW w:w="5100" w:type="dxa"/>
            <w:shd w:val="clear" w:fill="fdf5e8"/>
            <w:noWrap/>
          </w:tcPr>
          <w:p>
            <w:pPr>
              <w:ind w:left="113.47199999999999" w:right="113.47199999999999" w:firstLine="0" w:hanging="0"/>
              <w:spacing w:before="120" w:after="120"/>
            </w:pPr>
            <w:r>
              <w:rPr/>
              <w:t xml:space="preserve">1 шт.,</w:t>
            </w:r>
            <w:br/>
            <w:r>
              <w:rPr/>
              <w:t xml:space="preserve">15,695,140.99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w:t>
            </w:r>
          </w:p>
        </w:tc>
      </w:tr>
    </w:tbl>
    <w:p/>
    <w:p>
      <w:pPr>
        <w:ind w:left="113.47199999999999" w:right="113.47199999999999" w:firstLine="0" w:hanging="0"/>
        <w:spacing w:before="120" w:after="120"/>
      </w:pPr>
      <w:r>
        <w:rPr>
          <w:b w:val="1"/>
          <w:bCs w:val="1"/>
        </w:rPr>
        <w:t xml:space="preserve">Процедура закупки № 2026-1324188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для ремонта газовых турбин SGT-600 филиала "Минские тепловые сети" РУП "Минскэнерго"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Шуппо Игорь Владимирович, +375173618816, shuppo_iv@minskenergo.by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Предлагаемый товар должен быть новым не бывшим в эксплуатации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на основании письма заявки, предоставляются бесплатно, направляются по электронной почте, факсу, выдаются нарочно.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запечатанных конвертах в 2-х экземплярах + один экземпляр на электронном носителе по адресу: 220033, г. Минск, ул. Аранская, 24, каб. 414 до 14 часов 00 минут 22 апреля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рабочих и направляющих лопаток 1 ступени для газовой турбины SGT-600</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3,113,723.07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03.11.2026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"Минские тепловые сети" РУП "Минскэнерго", г. Минск, ул. Тростенецкая,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Ремонтный комплект для газовой турбины SGT-600</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14,824,892.52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07.05.2027 по 07.05.2027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"Минские тепловые сети" РУП "Минскэнерго", г. Минск, ул. Тростенецкая,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28.11.23</w:t>
            </w:r>
          </w:p>
        </w:tc>
      </w:tr>
    </w:tbl>
    <w:p/>
    <w:p>
      <w:pPr>
        <w:ind w:left="113.47199999999999" w:right="113.47199999999999" w:firstLine="0" w:hanging="0"/>
        <w:spacing w:before="120" w:after="120"/>
      </w:pPr>
      <w:r>
        <w:rPr>
          <w:b w:val="1"/>
          <w:bCs w:val="1"/>
        </w:rPr>
        <w:t xml:space="preserve">Процедура закупки № 2026-1324128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текущему ремонту тепловых сетей объектов (согласно приложению)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документации:
</w:t>
            </w:r>
            <w:br/>
            <w:r>
              <w:rPr/>
              <w:t xml:space="preserve">Кившар Елена Павловна (начальник ДО), 
</w:t>
            </w:r>
            <w:br/>
            <w:r>
              <w:rPr/>
              <w:t xml:space="preserve">+375 (17) 218 27 04, 8 (033) 902 18 04
</w:t>
            </w:r>
            <w:br/>
            <w:r>
              <w:rPr/>
              <w:t xml:space="preserve">Разъяснение технических вопросов:
</w:t>
            </w:r>
            <w:br/>
            <w:r>
              <w:rPr/>
              <w:t xml:space="preserve">Довнар Дмитрий Олегович – зам.начальника ОППР,
</w:t>
            </w:r>
            <w:br/>
            <w:r>
              <w:rPr/>
              <w:t xml:space="preserve">+375 (17) 218 28 18, 8 (033) 902 18 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10.04.2026 в рабочие дни с 08-00 до 16-00 (обед с 12-00 до 12-48); по адресу: 220033, г.Минск, ул. Тростенецкая, 4, к.206, тел. 24-59.
</w:t>
            </w:r>
            <w:br/>
            <w:r>
              <w:rPr/>
              <w:t xml:space="preserve">Упрощённая процедура закупки (вскрытие конвертов с предложениями) состоится 10.04.2026 в 13 часов 00 минут в каб. селекторный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по Текущему ремонту тепловых сетей объектов:
</w:t>
            </w:r>
            <w:br/>
            <w:r>
              <w:rPr/>
              <w:t xml:space="preserve">Лот №__________________________;
</w:t>
            </w:r>
            <w:br/>
            <w:r>
              <w:rPr/>
              <w:t xml:space="preserve">Лот №__________________________.
</w:t>
            </w:r>
            <w:br/>
            <w:r>
              <w:rPr/>
              <w:t xml:space="preserve">На конверте с предложением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 Минск, ул. Тростенецкая,4, каб. 206, тел. 24-59.
</w:t>
            </w:r>
            <w:br/>
            <w:r>
              <w:rPr/>
              <w:t xml:space="preserve">Если конверт не опечатан и не помечен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«РС09, (09Уз-1), ул. Жилуновича, 1А»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25,570.66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Жилуновича,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«РС13, (1326), ул. Волгоградская, 35»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66,269.74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Волгоградская,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«ТМ06, (06УЗ-23), ул. Радиальная, 23»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43,330.29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Радиальная,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«Кв.154, (1/154-2/154-ВР-1/154), пер. Войсковый, 14»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155,173.58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пер. Войсковый,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«РС13, (20/612), ул. Белинского, 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54,247.43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Белинского,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«РС09, (0909), ул. Жилуновича,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119,143.08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Жилуновича,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 (0570), пр. Партизанский, 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63,706.34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Партизанский,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«РС09, (0925), ул. Жилуновича, 14»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95,900.95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Жилуновича,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«РС09, (0911), ул. Жилуновича, 11А»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69,485.12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Жилуновича,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«ТМ04, (0423А; 0423), ул. Ваупшасова, 7А»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84,219.58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Ваупшасова,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«Кв.166, (11/166), ул. Киселева, 38»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29,474.54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Киселева,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«Кв.260, (4739-1/260-ВР-1/260), ул. Железнодорожная, 27»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335,283.71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Железнодорожная,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«Кв.340, (0917-1/340-11/340), ул. Жилуновича, 17»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473,613.26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Жилуновича,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«РС23, (2309Б), ул. Варвашени,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52,046.88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Варвашени,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«РС09, (0908), ул. Жилуновича, 2В»</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71,702.87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Жилуновича, 2В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«Кв.368, (31/368), ул. Тростенецкая, 22»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44,953.94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Тростенецкая,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«ТМ50, (5025; 5024; 5024А), ул. Одинцова, 69А, 65, 69»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259,142.29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Одинцова, 69А, 65, 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«Кв.125, (12/125-11/125-10/125), пр. Независимости, 64 к.8»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541,837.32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Независимости, 64 к.8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«Кв.125, (10/125-48/125-49/125), пр. Независимости, 64 к.13»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455,604.47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Независимости, 64 к.13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«РС15, (1514/5-37/197-38/197), пер. Козлова – ул. Столетова»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166,386.37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пер. Козлова – ул. Столетова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«Кв.125, (49/125-7/125-6/125), пр. Независимости. 64 к.12»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408,818.58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Независимости. 64 к.12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«ТМ28, (2828-27/395), пр. Рокоссовского, 55»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271,710.77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Рокоссовского,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«ТМ53, (5308/3-т.А в ст. 5308/3А), пер. Корженевского, 10»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343,052.28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пер. Корженевского,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«ТМ41А, (4142А), ул. Ширмы, 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31,930.18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Ширмы,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«ТМ50, (5019/3), ул. Якубовского, 34»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38,637.17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Якубовского,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2026-04-06T07:01:50+03:00</dcterms:created>
  <dcterms:modified xsi:type="dcterms:W3CDTF">2026-04-06T07:01:50+03:00</dcterms:modified>
</cp:coreProperties>
</file>

<file path=docProps/custom.xml><?xml version="1.0" encoding="utf-8"?>
<Properties xmlns="http://schemas.openxmlformats.org/officeDocument/2006/custom-properties" xmlns:vt="http://schemas.openxmlformats.org/officeDocument/2006/docPropsVTypes"/>
</file>